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8" w:rsidRPr="00493D88" w:rsidRDefault="00493D88" w:rsidP="00493D88">
      <w:pPr>
        <w:pStyle w:val="Style21"/>
        <w:widowControl/>
        <w:spacing w:line="240" w:lineRule="auto"/>
        <w:rPr>
          <w:rStyle w:val="FontStyle68"/>
          <w:sz w:val="22"/>
          <w:szCs w:val="22"/>
        </w:rPr>
      </w:pPr>
      <w:r w:rsidRPr="00493D88">
        <w:rPr>
          <w:rStyle w:val="FontStyle68"/>
          <w:sz w:val="22"/>
          <w:szCs w:val="22"/>
        </w:rPr>
        <w:t xml:space="preserve">Формирование обобщенных представлений о свойствах и качествах предметов </w:t>
      </w:r>
      <w:r w:rsidR="008C460C">
        <w:rPr>
          <w:rStyle w:val="FontStyle68"/>
          <w:sz w:val="22"/>
          <w:szCs w:val="22"/>
        </w:rPr>
        <w:t>у детей с ОВЗ</w:t>
      </w:r>
    </w:p>
    <w:p w:rsidR="00F71794" w:rsidRPr="00493D88" w:rsidRDefault="00493D88" w:rsidP="008E2518">
      <w:pPr>
        <w:pStyle w:val="Style45"/>
        <w:widowControl/>
        <w:spacing w:line="240" w:lineRule="auto"/>
        <w:ind w:firstLine="221"/>
        <w:rPr>
          <w:rStyle w:val="FontStyle77"/>
          <w:sz w:val="22"/>
          <w:szCs w:val="22"/>
        </w:rPr>
      </w:pPr>
      <w:r w:rsidRPr="00493D88">
        <w:rPr>
          <w:rStyle w:val="FontStyle71"/>
          <w:rFonts w:ascii="Arial" w:hAnsi="Arial" w:cs="Arial"/>
          <w:sz w:val="22"/>
          <w:szCs w:val="22"/>
        </w:rPr>
        <w:t>Уважаемые коллеги! Продолжаем знакомить Вас с примерами заданий по</w:t>
      </w:r>
      <w:r w:rsidR="00F71794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="00F71794" w:rsidRPr="00F71794">
        <w:rPr>
          <w:rFonts w:ascii="Arial" w:hAnsi="Arial" w:cs="Arial"/>
          <w:sz w:val="22"/>
          <w:szCs w:val="22"/>
        </w:rPr>
        <w:t>формированию мышления у детей с отклонениями в развитии</w:t>
      </w:r>
      <w:r w:rsidR="00F71794">
        <w:rPr>
          <w:rFonts w:ascii="Arial" w:hAnsi="Arial" w:cs="Arial"/>
          <w:sz w:val="22"/>
          <w:szCs w:val="22"/>
        </w:rPr>
        <w:t xml:space="preserve">. Сегодня предлагаем </w:t>
      </w:r>
      <w:r w:rsidR="00F71794">
        <w:rPr>
          <w:rStyle w:val="FontStyle77"/>
          <w:b w:val="0"/>
          <w:sz w:val="22"/>
          <w:szCs w:val="22"/>
        </w:rPr>
        <w:t>и</w:t>
      </w:r>
      <w:r w:rsidR="00F71794" w:rsidRPr="00F71794">
        <w:rPr>
          <w:rStyle w:val="FontStyle77"/>
          <w:b w:val="0"/>
          <w:sz w:val="22"/>
          <w:szCs w:val="22"/>
        </w:rPr>
        <w:t>гры-упражнения на формирование обобщенных представлений о свойствах и качествах предметов</w:t>
      </w:r>
      <w:r w:rsidR="008C460C">
        <w:rPr>
          <w:rStyle w:val="FontStyle77"/>
          <w:b w:val="0"/>
          <w:sz w:val="22"/>
          <w:szCs w:val="22"/>
        </w:rPr>
        <w:t xml:space="preserve">, </w:t>
      </w:r>
      <w:r w:rsidR="008C460C" w:rsidRPr="008C460C">
        <w:rPr>
          <w:rStyle w:val="FontStyle68"/>
          <w:b w:val="0"/>
          <w:sz w:val="22"/>
          <w:szCs w:val="22"/>
        </w:rPr>
        <w:t>овладение действиями замещения и моделирования</w:t>
      </w:r>
      <w:r w:rsidR="00F71794" w:rsidRPr="00F71794">
        <w:rPr>
          <w:rStyle w:val="FontStyle77"/>
          <w:b w:val="0"/>
          <w:sz w:val="22"/>
          <w:szCs w:val="22"/>
        </w:rPr>
        <w:t>.</w:t>
      </w:r>
    </w:p>
    <w:p w:rsidR="00493D88" w:rsidRPr="00493D88" w:rsidRDefault="00493D88" w:rsidP="00F71794">
      <w:pPr>
        <w:pStyle w:val="Style14"/>
        <w:widowControl/>
        <w:spacing w:line="240" w:lineRule="auto"/>
        <w:ind w:firstLine="221"/>
        <w:rPr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z w:val="22"/>
          <w:szCs w:val="22"/>
        </w:rPr>
        <w:t>В процессе проведения игр дети учатся ориентироваться в пространстве и создавать новые образы предметов и ситуаций, а также комбинации отдельных образов, выстраивать целост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ные сюжеты в наглядном и словесном плане.</w:t>
      </w:r>
    </w:p>
    <w:p w:rsidR="00493D88" w:rsidRPr="00493D88" w:rsidRDefault="00493D88" w:rsidP="00493D88">
      <w:pPr>
        <w:pStyle w:val="Style14"/>
        <w:widowControl/>
        <w:spacing w:line="240" w:lineRule="auto"/>
        <w:ind w:left="221" w:firstLine="0"/>
        <w:jc w:val="left"/>
        <w:rPr>
          <w:rFonts w:ascii="Arial" w:hAnsi="Arial" w:cs="Arial"/>
          <w:sz w:val="22"/>
          <w:szCs w:val="22"/>
        </w:rPr>
      </w:pPr>
    </w:p>
    <w:p w:rsidR="00493D88" w:rsidRPr="008D2FAA" w:rsidRDefault="00493D88" w:rsidP="00493D88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8D2FAA">
        <w:rPr>
          <w:rStyle w:val="FontStyle71"/>
          <w:rFonts w:ascii="Arial" w:hAnsi="Arial" w:cs="Arial"/>
          <w:bCs/>
          <w:sz w:val="22"/>
          <w:szCs w:val="22"/>
        </w:rPr>
        <w:t>ИГРА «НАЙДИ ПАРУ!»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цветные ленточки, шарики, обручи (красного, синего, зеленого, оранжевого, желтого, голубого цветов), поднос.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Цветные обручи раскладываются на од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ной стороне комнаты. Педагог раздает одним детям цветные ша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рики, а другим - цветные ленточки. Затем объясняет: «Вы будете бегать по комнате, кто куда хочет, а когда я скажу: « Найди себе пару!», вы будете искать того, у кого ленточка того же цве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та, что и ваш шарик. Затем надо надуть шарик и привязать к нему ленточку. После этого надо найти свой «домик» - обруч такого же цвета, как шарик, и войти в него». После того как дети найдут свои «домики», педагог уточняет правильность вы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полненного задания. Каждая пара детей проверяет цвет доми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ка, шарика и ленточки и называет цвет. В конце игры педагог проверяет правильность выполненного задания. В случае зат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руднения педагог помогает детям найти свою пару, используя прием сличения. (Например, шарик желтого цвета, ленточка желтая, домик такой же желтый, как шарик).</w:t>
      </w:r>
    </w:p>
    <w:p w:rsidR="008D2FAA" w:rsidRDefault="008D2FAA" w:rsidP="00493D88">
      <w:pPr>
        <w:pStyle w:val="Style14"/>
        <w:widowControl/>
        <w:spacing w:line="240" w:lineRule="auto"/>
        <w:ind w:left="259" w:firstLine="0"/>
        <w:rPr>
          <w:rStyle w:val="FontStyle71"/>
          <w:rFonts w:ascii="Arial" w:hAnsi="Arial" w:cs="Arial"/>
          <w:bCs/>
          <w:sz w:val="22"/>
          <w:szCs w:val="22"/>
        </w:rPr>
      </w:pPr>
    </w:p>
    <w:p w:rsidR="00493D88" w:rsidRPr="008D2FAA" w:rsidRDefault="00493D88" w:rsidP="00493D88">
      <w:pPr>
        <w:pStyle w:val="Style14"/>
        <w:widowControl/>
        <w:spacing w:line="240" w:lineRule="auto"/>
        <w:ind w:left="259" w:firstLine="0"/>
        <w:rPr>
          <w:rStyle w:val="FontStyle71"/>
          <w:rFonts w:ascii="Arial" w:hAnsi="Arial" w:cs="Arial"/>
          <w:bCs/>
          <w:sz w:val="22"/>
          <w:szCs w:val="22"/>
        </w:rPr>
      </w:pPr>
      <w:r w:rsidRPr="008D2FAA">
        <w:rPr>
          <w:rStyle w:val="FontStyle71"/>
          <w:rFonts w:ascii="Arial" w:hAnsi="Arial" w:cs="Arial"/>
          <w:bCs/>
          <w:sz w:val="22"/>
          <w:szCs w:val="22"/>
        </w:rPr>
        <w:t>ИГРА «СЛОЖИ КАРТИНКУ!»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карты - образцы (30 см. х 40 см) со схе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матическим изображением предметов: вагончик (прямоуголь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ник, круги - два колеса); грибок (две фигурки: четверть кру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га - шляпка и закругленный снизу прямоугольник - ножка); кораблик (трапеция - основание треугольник; парус - малень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кий треугольник - флажок); цыпленок (три круга: большой круг - туловище, круг поменьше - голова, маленький круг -</w:t>
      </w:r>
      <w:r w:rsidR="008C460C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z w:val="22"/>
          <w:szCs w:val="22"/>
        </w:rPr>
        <w:t>глаз; треугольник-клюв, два маленьких овала - лапки ); снего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вик (три круга разной величины, маленькая трапеция -ведерко на голове); карты-образцы (10 см х 12 см) со схематиче</w:t>
      </w:r>
      <w:r w:rsidR="008D2FAA">
        <w:rPr>
          <w:rStyle w:val="FontStyle71"/>
          <w:rFonts w:ascii="Arial" w:hAnsi="Arial" w:cs="Arial"/>
          <w:sz w:val="22"/>
          <w:szCs w:val="22"/>
        </w:rPr>
        <w:t>с</w:t>
      </w:r>
      <w:r w:rsidRPr="00493D88">
        <w:rPr>
          <w:rStyle w:val="FontStyle71"/>
          <w:rFonts w:ascii="Arial" w:hAnsi="Arial" w:cs="Arial"/>
          <w:sz w:val="22"/>
          <w:szCs w:val="22"/>
        </w:rPr>
        <w:t>ким изоб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ражением этих же предметов. Кроме того, необходимы комплек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ты картинок в конвертиках для каждого ребенка (рис. 62).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Дети садятся за столики. Педагог гово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рит, что сейчас они будут собирать разные картинки. Показы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вает детям первую картинку (ва</w:t>
      </w:r>
      <w:r w:rsidR="008D2FAA">
        <w:rPr>
          <w:rStyle w:val="FontStyle71"/>
          <w:rFonts w:ascii="Arial" w:hAnsi="Arial" w:cs="Arial"/>
          <w:sz w:val="22"/>
          <w:szCs w:val="22"/>
        </w:rPr>
        <w:t xml:space="preserve">гончик), устанавливает ее так, </w:t>
      </w:r>
      <w:r w:rsidRPr="00493D88">
        <w:rPr>
          <w:rStyle w:val="FontStyle71"/>
          <w:rFonts w:ascii="Arial" w:hAnsi="Arial" w:cs="Arial"/>
          <w:sz w:val="22"/>
          <w:szCs w:val="22"/>
        </w:rPr>
        <w:t>чтобы всем детям было видно. Затем раздает детям комплекты фигурок, из которых надо сложить эту картинку: прямоуголь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ник и два круга. Дети складывают, а педагог наблюдает. В слу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чае затруднения педагог дает ребенку индивидуальный обра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зец, где карта-образец по размеру соответствует размеру форм. Это дает возможность ребенку выполнить задание путем наложения на индивидуальный образец, а затем уже выполнить за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дание по общему образцу. После того как все дети соберут пер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 xml:space="preserve">вую картинку, педагог </w:t>
      </w:r>
      <w:r w:rsidRPr="00493D88">
        <w:rPr>
          <w:rStyle w:val="FontStyle71"/>
          <w:rFonts w:ascii="Arial" w:hAnsi="Arial" w:cs="Arial"/>
          <w:sz w:val="22"/>
          <w:szCs w:val="22"/>
        </w:rPr>
        <w:lastRenderedPageBreak/>
        <w:t>предлагает сложить каждому ребенку по 2-3 картинки.</w:t>
      </w:r>
      <w:r w:rsidR="008D2FAA" w:rsidRPr="008D2FAA">
        <w:rPr>
          <w:rFonts w:ascii="Arial" w:hAnsi="Arial" w:cs="Arial"/>
          <w:noProof/>
          <w:sz w:val="22"/>
          <w:szCs w:val="22"/>
        </w:rPr>
        <w:t xml:space="preserve"> </w:t>
      </w:r>
      <w:r w:rsidR="008D2FAA" w:rsidRPr="008D2FAA">
        <w:rPr>
          <w:rStyle w:val="FontStyle71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62844" cy="47876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98" cy="479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AA" w:rsidRDefault="008D2FAA" w:rsidP="00493D88">
      <w:pPr>
        <w:pStyle w:val="Style14"/>
        <w:widowControl/>
        <w:spacing w:line="240" w:lineRule="auto"/>
        <w:ind w:left="250" w:firstLine="0"/>
        <w:jc w:val="left"/>
        <w:rPr>
          <w:rStyle w:val="FontStyle71"/>
          <w:rFonts w:ascii="Arial" w:hAnsi="Arial" w:cs="Arial"/>
          <w:b/>
          <w:bCs/>
          <w:sz w:val="22"/>
          <w:szCs w:val="22"/>
        </w:rPr>
      </w:pPr>
    </w:p>
    <w:p w:rsidR="00493D88" w:rsidRPr="008D2FAA" w:rsidRDefault="00493D88" w:rsidP="00493D88">
      <w:pPr>
        <w:pStyle w:val="Style14"/>
        <w:widowControl/>
        <w:spacing w:line="240" w:lineRule="auto"/>
        <w:ind w:left="25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8D2FAA">
        <w:rPr>
          <w:rStyle w:val="FontStyle71"/>
          <w:rFonts w:ascii="Arial" w:hAnsi="Arial" w:cs="Arial"/>
          <w:bCs/>
          <w:sz w:val="22"/>
          <w:szCs w:val="22"/>
        </w:rPr>
        <w:t>ИГРА «НАЙДИ ПОХОЖИЕ!»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на каждого играющего - мешочек с игрушками: ежик, неваляшка, ракета, машинка, домик, божья коровка, мышка, поднос.</w:t>
      </w:r>
    </w:p>
    <w:p w:rsidR="00493D88" w:rsidRPr="00493D88" w:rsidRDefault="00493D88" w:rsidP="00493D88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  <w:sectPr w:rsidR="00493D88" w:rsidRPr="00493D88" w:rsidSect="00AF1138">
          <w:footerReference w:type="even" r:id="rId7"/>
          <w:footerReference w:type="default" r:id="rId8"/>
          <w:pgSz w:w="11909" w:h="16834"/>
          <w:pgMar w:top="1135" w:right="1277" w:bottom="720" w:left="1134" w:header="720" w:footer="720" w:gutter="0"/>
          <w:cols w:space="720"/>
          <w:noEndnote/>
        </w:sect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Дети садятся вокруг столов и каждому ре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бенку дают мешочек с одним предметом (ежик, неваляшка, ракета, машинка, домик, божья коровка, мышка). Педагог го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ворит, что у каждого ребенка в мешочке лежит предмет опре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деленной формы. К этому предмету надо подобрать предметы (или игрушки), похожие по форме на предмет, который нахо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дится в мешочке. Дети смотрят и запоминают, что у них лежит в мешочке. Затем они ходят по группе и каждый самостоятель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но подбирает предметы или игрушки и кладет их в свой мешо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чек. После того как дети найдут несколько предметов (не ме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нее 5), каждый должен высыпать их на поднос и рассказать</w:t>
      </w:r>
    </w:p>
    <w:p w:rsidR="00493D88" w:rsidRPr="00493D88" w:rsidRDefault="00493D88" w:rsidP="00493D88">
      <w:pPr>
        <w:pStyle w:val="Style44"/>
        <w:widowControl/>
        <w:spacing w:line="240" w:lineRule="auto"/>
        <w:ind w:left="149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z w:val="22"/>
          <w:szCs w:val="22"/>
        </w:rPr>
        <w:lastRenderedPageBreak/>
        <w:t>о том, чем подобранные им игрушки (предметы) похожи на тот, который был в мешочке, т.е. обосновать в речи свой выбор пред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метов и свои действия. В случае затруднения педагог помогает ребенку выделить форму в его предмете, называет словом эту форму и вместе с ним подбирает 2-3 предмета. Затем педагог предлагает ребенку самостоятельно выбрать 2 предмета опре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деленной формы.</w:t>
      </w:r>
    </w:p>
    <w:p w:rsidR="00493D88" w:rsidRPr="008C460C" w:rsidRDefault="00493D88" w:rsidP="00493D88">
      <w:pPr>
        <w:pStyle w:val="Style14"/>
        <w:widowControl/>
        <w:spacing w:line="240" w:lineRule="auto"/>
        <w:ind w:left="413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8C460C">
        <w:rPr>
          <w:rStyle w:val="FontStyle71"/>
          <w:rFonts w:ascii="Arial" w:hAnsi="Arial" w:cs="Arial"/>
          <w:bCs/>
          <w:sz w:val="22"/>
          <w:szCs w:val="22"/>
        </w:rPr>
        <w:t>ИГРА «БОЛЬШЕ - МЕНЬШЕ»</w:t>
      </w:r>
    </w:p>
    <w:p w:rsidR="00493D88" w:rsidRPr="00493D88" w:rsidRDefault="00493D88" w:rsidP="00493D88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поднос, коробка с набором природного материала: камешки, ракушки, шишки, листья, желуди, пе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нечки, зернышки, цветы, косточки, орехи, разные по величи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не (по 5-6 каждого вида).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Дети садятся за стол, и педагог вместе с ними рассматривает несколько предметов, находящихся на подносе, дети называют их. Педагог спрашивает у ребят, пока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 xml:space="preserve">зывая две разные по величине шишки: «Посмотрите, дети, на эти шишки. Как вы думаете, они по величине одинаковые или разные? Какая из них больше? А это какая? Сегодня поиграем с шишками, листьями, зернышками, камешками, ракушками. Будем раскладывать их по величине: сначала положим самый большой предмет, а потом - все меньше и </w:t>
      </w:r>
      <w:r w:rsidRPr="00493D88">
        <w:rPr>
          <w:rStyle w:val="FontStyle71"/>
          <w:rFonts w:ascii="Arial" w:hAnsi="Arial" w:cs="Arial"/>
          <w:sz w:val="22"/>
          <w:szCs w:val="22"/>
        </w:rPr>
        <w:lastRenderedPageBreak/>
        <w:t>меньше». (Показыва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ет действие на столе с шишками). Надо класть в ряд только оди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наковые предметы. Кто взял шишки, тот и кладет в ряд только шишки. А кто возьмет листик, тот будет класть в ряд только ли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стики». Педагог выкладывает все предметы на поднос так, что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бы их легко можно было увидеть и взять. Дети выбирают пред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меты, раскладывают их по величине. После чего педагог проверяет правильность выполнения задания. Затем предлага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ет другую задачу: выкладыть предметы в ряд по нарастающей величине. Игра повторяется: дети меняются предметами. По окончании игры дети складывают все предметы в коробку.</w:t>
      </w:r>
    </w:p>
    <w:p w:rsidR="00493D88" w:rsidRPr="00493D88" w:rsidRDefault="00493D88" w:rsidP="00493D88">
      <w:pPr>
        <w:pStyle w:val="Style14"/>
        <w:widowControl/>
        <w:spacing w:line="240" w:lineRule="auto"/>
        <w:ind w:left="413" w:firstLine="0"/>
        <w:jc w:val="left"/>
        <w:rPr>
          <w:rFonts w:ascii="Arial" w:hAnsi="Arial" w:cs="Arial"/>
          <w:sz w:val="22"/>
          <w:szCs w:val="22"/>
        </w:rPr>
      </w:pPr>
    </w:p>
    <w:p w:rsidR="00493D88" w:rsidRPr="00CF3149" w:rsidRDefault="00493D88" w:rsidP="00493D88">
      <w:pPr>
        <w:pStyle w:val="Style14"/>
        <w:widowControl/>
        <w:spacing w:line="240" w:lineRule="auto"/>
        <w:ind w:left="413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CF3149">
        <w:rPr>
          <w:rStyle w:val="FontStyle71"/>
          <w:rFonts w:ascii="Arial" w:hAnsi="Arial" w:cs="Arial"/>
          <w:bCs/>
          <w:sz w:val="22"/>
          <w:szCs w:val="22"/>
        </w:rPr>
        <w:t>ИГРА «КАКИЕ ИГРУШКИ?»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набор из пяти карточек, на каждой из которых нарисована одна фигурка, представляющая собой схе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матическое изображение нескольких игрушек (круг, треуголь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ник, полукруг, трапеция, овал); подносы.</w:t>
      </w:r>
    </w:p>
    <w:p w:rsidR="00493D88" w:rsidRPr="00493D88" w:rsidRDefault="00493D88" w:rsidP="00493D88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Педагог, глядя на картинку, предлагает детям подобрать игрушку, похожую на изображенную фигур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ку. Он показывает по одной картинке из набора. Спрашивает детей по очереди, на какую игрушку похожа эта фигурка, об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ращает внимание на то, чтобы дети не повторяли ответов друг друга. Затем просит каждого найти игрушку, похожую на фи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гурку. Дети приносят игрушки к определенной фигурке, педа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гог просит их назвать все игрушки и проверяет правильность выполнения задания. Например, на первой карточке изобра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жен круг. Дети приносят мяч, тарелку, воздушный шарик, об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руч, пуговицу, руль и кладут эти предметы на поднос около кар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точки. Педагог сравнивает предметы-с карточкой и говорит: «Правильно, все они похожи на круг». На другой карточке -</w:t>
      </w:r>
      <w:r w:rsidR="00CF3149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z w:val="22"/>
          <w:szCs w:val="22"/>
        </w:rPr>
        <w:t>трапеция. Дети приносят лодку, кораблик, кукольную ванну, ведерко, мисочку, формочку и т.д. Педагог по очереди предъяв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ляет 5-6 картинок.</w:t>
      </w:r>
    </w:p>
    <w:p w:rsidR="00493D88" w:rsidRPr="00493D88" w:rsidRDefault="00493D88" w:rsidP="00493D88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493D88">
        <w:rPr>
          <w:rStyle w:val="FontStyle71"/>
          <w:rFonts w:ascii="Arial" w:hAnsi="Arial" w:cs="Arial"/>
          <w:sz w:val="22"/>
          <w:szCs w:val="22"/>
        </w:rPr>
        <w:t>При повторном проведении игры на карточ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ках должны быть нарисованы новые фигурки.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</w:p>
    <w:p w:rsidR="00493D88" w:rsidRPr="00493D88" w:rsidRDefault="00493D88" w:rsidP="00493D88">
      <w:pPr>
        <w:pStyle w:val="Style12"/>
        <w:widowControl/>
        <w:tabs>
          <w:tab w:val="left" w:pos="1982"/>
        </w:tabs>
        <w:rPr>
          <w:rStyle w:val="FontStyle71"/>
          <w:rFonts w:ascii="Arial" w:hAnsi="Arial" w:cs="Arial"/>
          <w:sz w:val="22"/>
          <w:szCs w:val="22"/>
        </w:rPr>
        <w:sectPr w:rsidR="00493D88" w:rsidRPr="00493D88" w:rsidSect="00AF1138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493D88" w:rsidRPr="00CF3149" w:rsidRDefault="00493D88" w:rsidP="00493D88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CF3149">
        <w:rPr>
          <w:rStyle w:val="FontStyle71"/>
          <w:rFonts w:ascii="Arial" w:hAnsi="Arial" w:cs="Arial"/>
          <w:bCs/>
          <w:sz w:val="22"/>
          <w:szCs w:val="22"/>
        </w:rPr>
        <w:lastRenderedPageBreak/>
        <w:t>ИГРА «ВОЛШЕБНЫЕ КАРТИНКИ»</w:t>
      </w:r>
    </w:p>
    <w:p w:rsidR="00493D88" w:rsidRPr="00493D88" w:rsidRDefault="00493D88" w:rsidP="00493D88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по три набора карточек для каждого ре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бенка. На каждой карточке дано схематическое изображение геометрической фигуры (круг, полукруг, треугольник). У всех детей изображения одинаковые. Каждое изображение располо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жено на карточке так, чтобы оставалось свободное место для дорисовывания картинки; набор карандашей или фломастеров на каждого ребенка.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Дети рассаживаются за столиками. Пе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дагог раздает им карандаши и по три набора карточек. Гово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рит, что они сейчас будут играть в игру «Волшебные картин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 xml:space="preserve">ки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».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Каждую фигурку, изображенную на карточке, дети могут превратить в картинку. Для этого надо дорисовать фигурку так, чтобы получилось изображение какого-нибудь предмета. Если детям трудно выполнить задание, педагог показывает, напри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мер, как прямоугольник можно превратить в вагон поезда, в конверт с письмом, в окно, дом, портфель, аквариум, телеви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зор и т. п. В случае затруднения педагог подсказывает детям, что вокруг них много предметов и можно посмотреть и дорисо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вать фигурку. После этого педагог предлагает детям самим выполнить задание. Когда дети закончат рисовать, педагог со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бирает все карточки и рассматривает их с детьми, уточняя на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звания и форму.</w:t>
      </w:r>
    </w:p>
    <w:p w:rsidR="00493D88" w:rsidRPr="00493D88" w:rsidRDefault="00493D88" w:rsidP="00493D88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493D88">
        <w:rPr>
          <w:rStyle w:val="FontStyle71"/>
          <w:rFonts w:ascii="Arial" w:hAnsi="Arial" w:cs="Arial"/>
          <w:sz w:val="22"/>
          <w:szCs w:val="22"/>
        </w:rPr>
        <w:t>Занятие можно повторить по-разному. В од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ном случае следует предложить детям другие геометрические фигуры, в другом - каждому ребенку раздать по 3-5 одинаковых фигурок с тем, чтобы ребенок нарисовал несколько пред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метов, используя одну и ту же форму.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11"/>
        <w:rPr>
          <w:rStyle w:val="FontStyle71"/>
          <w:rFonts w:ascii="Arial" w:hAnsi="Arial" w:cs="Arial"/>
          <w:sz w:val="22"/>
          <w:szCs w:val="22"/>
        </w:rPr>
      </w:pPr>
    </w:p>
    <w:p w:rsidR="00493D88" w:rsidRPr="00493D88" w:rsidRDefault="00493D88" w:rsidP="00493D88">
      <w:pPr>
        <w:pStyle w:val="Style14"/>
        <w:widowControl/>
        <w:spacing w:line="240" w:lineRule="auto"/>
        <w:ind w:firstLine="211"/>
        <w:rPr>
          <w:rStyle w:val="FontStyle71"/>
          <w:rFonts w:ascii="Arial" w:hAnsi="Arial" w:cs="Arial"/>
          <w:sz w:val="22"/>
          <w:szCs w:val="22"/>
        </w:rPr>
        <w:sectPr w:rsidR="00493D88" w:rsidRPr="00493D88" w:rsidSect="00AF1138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493D88" w:rsidRPr="00CF3149" w:rsidRDefault="00493D88" w:rsidP="00493D88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CF3149">
        <w:rPr>
          <w:rStyle w:val="FontStyle71"/>
          <w:rFonts w:ascii="Arial" w:hAnsi="Arial" w:cs="Arial"/>
          <w:bCs/>
          <w:sz w:val="22"/>
          <w:szCs w:val="22"/>
        </w:rPr>
        <w:lastRenderedPageBreak/>
        <w:t>ИГРА «ЦВЕТНЫЕ КАРТИНКИ»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десять карточек (10 см х </w:t>
      </w:r>
      <w:r w:rsidRPr="00CF3149">
        <w:rPr>
          <w:rStyle w:val="FontStyle65"/>
          <w:rFonts w:ascii="Arial" w:hAnsi="Arial" w:cs="Arial"/>
          <w:b w:val="0"/>
          <w:sz w:val="22"/>
          <w:szCs w:val="22"/>
        </w:rPr>
        <w:t>4</w:t>
      </w:r>
      <w:r w:rsidRPr="00493D88">
        <w:rPr>
          <w:rStyle w:val="FontStyle65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z w:val="22"/>
          <w:szCs w:val="22"/>
        </w:rPr>
        <w:t>см), разде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ленных пополам и окрашенных в два цвета: красный и зеле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ный, зеленый и желтый, желтый и синий, синий и белый, бе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лый и красный, красный и синий, зеленый и оранжевый, красный и желтый, синий и желтый, белый и желтый; десять цветных картинок (20 см х 20 см), на которых изображены: зе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леная яблоня с красными яблоками, зеленая поляна с желты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ми одуванчиками, желтая рожь с синими васильками, белые парусники на синей реке, белая машина «скорой помощи» с красными цифрами и красным крестом, красные рыбки в си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 xml:space="preserve">ней воде, зеленое дерево с оранжевыми апельсинами, осенний клен с красными и желтыми листьями, синяя </w:t>
      </w:r>
      <w:r w:rsidRPr="00493D88">
        <w:rPr>
          <w:rStyle w:val="FontStyle71"/>
          <w:rFonts w:ascii="Arial" w:hAnsi="Arial" w:cs="Arial"/>
          <w:sz w:val="22"/>
          <w:szCs w:val="22"/>
        </w:rPr>
        <w:lastRenderedPageBreak/>
        <w:t>речка с желты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ми песчаными берегами, разрезанное яйцо (белое с желтым) (см. прилож, № 1).</w:t>
      </w:r>
      <w:r w:rsidR="00CF3149" w:rsidRPr="00CF3149">
        <w:t xml:space="preserve"> </w:t>
      </w:r>
      <w:r w:rsidR="00CF3149">
        <w:rPr>
          <w:noProof/>
        </w:rPr>
        <w:drawing>
          <wp:inline distT="0" distB="0" distL="0" distR="0">
            <wp:extent cx="2767282" cy="47384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82" cy="473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Педагог раздает детям цветные картин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ки (1-2) и просит внимательно рассмотреть, каким цветом они нарисованы. Объясняет, что сейчас они будут играть в лото. Пе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дагог берет любую цветную карточку и показывает детям. Ребе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нок, у которого цвета на картинке совпадают с цветом карточки педагога, должен поднять руку и взять карточку себе. Напри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мер, педагог показывает карточку, где есть красный и зеленый цвета. Ее берет ребенок, у которого на картинке изображена зе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леная яблоня с красными яблоками. Если кто-нибудь из детей не берет нужную карточку, педагог просит его назвать цвета, ко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торые есть в каждой картинке, и назвать цвета, в которые окра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шена показываемая педагогом карточка. При повторении игры каждому играющему дают новые картинки, и с каждым разом их количество может увеличиваться до трех или четырех.</w:t>
      </w:r>
    </w:p>
    <w:p w:rsidR="00A14822" w:rsidRDefault="00A14822" w:rsidP="00493D88">
      <w:pPr>
        <w:pStyle w:val="Style14"/>
        <w:widowControl/>
        <w:spacing w:line="240" w:lineRule="auto"/>
        <w:ind w:left="235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493D88" w:rsidRPr="00A14822" w:rsidRDefault="00493D88" w:rsidP="00493D88">
      <w:pPr>
        <w:pStyle w:val="Style14"/>
        <w:widowControl/>
        <w:spacing w:line="240" w:lineRule="auto"/>
        <w:ind w:left="235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A14822">
        <w:rPr>
          <w:rStyle w:val="FontStyle71"/>
          <w:rFonts w:ascii="Arial" w:hAnsi="Arial" w:cs="Arial"/>
          <w:bCs/>
          <w:sz w:val="22"/>
          <w:szCs w:val="22"/>
        </w:rPr>
        <w:t>ИГРА «УЗНАЙ НА ВКУС!»</w:t>
      </w:r>
    </w:p>
    <w:p w:rsidR="00493D88" w:rsidRPr="00493D88" w:rsidRDefault="00493D88" w:rsidP="00493D88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фрукты и овощи, знакомые детям: огу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рец (свежий и соленый), морковь, помидор, репа, лук; яблоко, виноград, слива, лимон; три подноса.</w:t>
      </w:r>
    </w:p>
    <w:p w:rsidR="00493D88" w:rsidRPr="00493D88" w:rsidRDefault="00493D88" w:rsidP="00493D88">
      <w:pPr>
        <w:pStyle w:val="Style14"/>
        <w:widowControl/>
        <w:spacing w:after="130"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На одном подносе лежат целые фрукты и овощи, на другом - такие же овощи и фрукты, разрезанные на небольшие кусочки из расчета на каждого ребенка. Здесь же находятся бумажные салфетки. Педагог приглашает к себе по</w:t>
      </w:r>
    </w:p>
    <w:p w:rsidR="00493D88" w:rsidRPr="00493D88" w:rsidRDefault="00493D88" w:rsidP="00493D88">
      <w:pPr>
        <w:pStyle w:val="Style14"/>
        <w:widowControl/>
        <w:spacing w:after="130" w:line="240" w:lineRule="auto"/>
        <w:rPr>
          <w:rStyle w:val="FontStyle71"/>
          <w:rFonts w:ascii="Arial" w:hAnsi="Arial" w:cs="Arial"/>
          <w:sz w:val="22"/>
          <w:szCs w:val="22"/>
        </w:rPr>
        <w:sectPr w:rsidR="00493D88" w:rsidRPr="00493D88" w:rsidSect="00AF1138"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493D88" w:rsidRPr="00493D88" w:rsidRDefault="00493D88" w:rsidP="00493D88">
      <w:pPr>
        <w:pStyle w:val="Style20"/>
        <w:widowControl/>
        <w:jc w:val="both"/>
        <w:rPr>
          <w:rStyle w:val="FontStyle74"/>
          <w:sz w:val="22"/>
          <w:szCs w:val="22"/>
        </w:rPr>
        <w:sectPr w:rsidR="00493D88" w:rsidRPr="00493D88" w:rsidSect="00AF1138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9" w:h="16834"/>
          <w:pgMar w:top="1135" w:right="1277" w:bottom="720" w:left="1134" w:header="720" w:footer="720" w:gutter="0"/>
          <w:cols w:num="2" w:space="720" w:equalWidth="0">
            <w:col w:w="720" w:space="1243"/>
            <w:col w:w="720"/>
          </w:cols>
          <w:noEndnote/>
        </w:sectPr>
      </w:pPr>
    </w:p>
    <w:p w:rsidR="00493D88" w:rsidRPr="00493D88" w:rsidRDefault="00493D88" w:rsidP="00493D88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z w:val="22"/>
          <w:szCs w:val="22"/>
        </w:rPr>
        <w:lastRenderedPageBreak/>
        <w:t>одному играющему. Предлагает ему внимательно рассмотреть, какие овощи и фрукты лежат на двух подносах. Затем закры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вает ребенку глаза платочком, кладет на салфетку один кусо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чек овоща или фрукта и просит ребенка взять этот кусочек в рот. Тот отгадывает по вкусу и запаху название овоща или фрук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та, отрыв глаза, находит такой же овощ или фрукт на подносе. После чего ему предлагают объяснить, какой был овощ или фрукт на вкус: мягкий или твердый, сладкий или соленый, кис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лый или горький. Игра заканчивается перечислением принесен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ных овощей или фруктов, определением вкуса каждого из них.</w:t>
      </w:r>
    </w:p>
    <w:p w:rsidR="00493D88" w:rsidRPr="00493D88" w:rsidRDefault="00493D88" w:rsidP="00493D88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z w:val="22"/>
          <w:szCs w:val="22"/>
        </w:rPr>
        <w:t>Организуя игры, следует помнить о гигиенических требо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ваниях: нельзя с одной вилки давать всем детям для пробы ово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щи или фрукты, использованные салфетки надо класть на от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дельный поднос.</w:t>
      </w:r>
    </w:p>
    <w:p w:rsidR="00493D88" w:rsidRPr="00493D88" w:rsidRDefault="00493D88" w:rsidP="00493D88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493D88">
        <w:rPr>
          <w:rStyle w:val="FontStyle71"/>
          <w:rFonts w:ascii="Arial" w:hAnsi="Arial" w:cs="Arial"/>
          <w:sz w:val="22"/>
          <w:szCs w:val="22"/>
        </w:rPr>
        <w:t>При повторном проведении игры детям пред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лагают другие овощи и фрукты.</w:t>
      </w:r>
    </w:p>
    <w:p w:rsidR="00A14822" w:rsidRDefault="00A14822" w:rsidP="00493D88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493D88" w:rsidRPr="00A14822" w:rsidRDefault="00493D88" w:rsidP="00493D88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A14822">
        <w:rPr>
          <w:rStyle w:val="FontStyle71"/>
          <w:rFonts w:ascii="Arial" w:hAnsi="Arial" w:cs="Arial"/>
          <w:bCs/>
          <w:sz w:val="22"/>
          <w:szCs w:val="22"/>
        </w:rPr>
        <w:t>ИГРА «ИЗ ЧЕГО СДЕЛАНО?»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поднос, коробка с набором предметов, сделанных из разного материала: деревянные, резиновые, пла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стмассовые, металлические, стеклянные.</w:t>
      </w:r>
    </w:p>
    <w:p w:rsidR="00493D88" w:rsidRPr="00493D88" w:rsidRDefault="00493D88" w:rsidP="00493D88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Педагог проводит беседу с детьми, в ко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торой уточняет знания детей о том, что все окружающие пред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меты сделаны из разных материалов, просит вспомнить, какие они знают материалы, а также сделанные из них вещи. Затем педагог предлагает новую игру, в ходе которой дети должны пройти по комнате, найти предметы, сделанные из разных ма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териалов, и положить их так: металлические положить на под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нос, сделанный из металла; деревянные - на деревянную до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щечку, пластмассовые - на пластмассовый поднос и т.д.</w:t>
      </w:r>
    </w:p>
    <w:p w:rsidR="00493D88" w:rsidRPr="00493D88" w:rsidRDefault="00493D88" w:rsidP="00493D88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493D88">
        <w:rPr>
          <w:rStyle w:val="FontStyle71"/>
          <w:rFonts w:ascii="Arial" w:hAnsi="Arial" w:cs="Arial"/>
          <w:sz w:val="22"/>
          <w:szCs w:val="22"/>
        </w:rPr>
        <w:t>При повторном проведении игры детям пред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лагается на ощупь, не глядя на предмет, узнать, из чего он сде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лан, и рассказать о нем так, чтобы другие дети по описанию узнали и правильно назвали его. Мешочек открывается лишь в том случае, если тот, кто описывал предмет и кто отгадывал, не ошиблись.</w:t>
      </w:r>
    </w:p>
    <w:p w:rsidR="00A14822" w:rsidRDefault="00A14822" w:rsidP="00A14822">
      <w:pPr>
        <w:pStyle w:val="Style14"/>
        <w:widowControl/>
        <w:spacing w:line="240" w:lineRule="auto"/>
        <w:ind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493D88" w:rsidRPr="00A14822" w:rsidRDefault="00493D88" w:rsidP="00493D88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A14822">
        <w:rPr>
          <w:rStyle w:val="FontStyle71"/>
          <w:rFonts w:ascii="Arial" w:hAnsi="Arial" w:cs="Arial"/>
          <w:bCs/>
          <w:sz w:val="22"/>
          <w:szCs w:val="22"/>
        </w:rPr>
        <w:t>ИГРА «ЧТО ГДЕ РАСТЕТ?»</w:t>
      </w:r>
    </w:p>
    <w:p w:rsidR="00493D88" w:rsidRPr="00493D88" w:rsidRDefault="00493D88" w:rsidP="00493D88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большие карты с изображением леса, поля, огорода и сада, по краям карты - шесть пустых клеток для картинок; маленькие картинки с изображением различных растений (деревья, кустарники, грибы, шишки, ягоды, фрук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ты, овощи и т.д.) (см. прилож. № 2, № 3).</w:t>
      </w:r>
      <w:r w:rsidR="00A14822" w:rsidRPr="00A14822">
        <w:t xml:space="preserve"> </w:t>
      </w:r>
      <w:r w:rsidR="00A14822">
        <w:rPr>
          <w:noProof/>
        </w:rPr>
        <w:drawing>
          <wp:inline distT="0" distB="0" distL="0" distR="0">
            <wp:extent cx="2172919" cy="353303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8310" t="4262" r="7584" b="4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19" cy="353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822">
        <w:rPr>
          <w:noProof/>
        </w:rPr>
        <w:drawing>
          <wp:inline distT="0" distB="0" distL="0" distR="0">
            <wp:extent cx="2042663" cy="353124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61" cy="353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88" w:rsidRDefault="00493D88" w:rsidP="00493D88">
      <w:pPr>
        <w:pStyle w:val="Style14"/>
        <w:widowControl/>
        <w:spacing w:line="240" w:lineRule="auto"/>
        <w:ind w:firstLine="206"/>
        <w:rPr>
          <w:rStyle w:val="FontStyle71"/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lastRenderedPageBreak/>
        <w:t>Ход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493D88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493D88">
        <w:rPr>
          <w:rStyle w:val="FontStyle71"/>
          <w:rFonts w:ascii="Arial" w:hAnsi="Arial" w:cs="Arial"/>
          <w:sz w:val="22"/>
          <w:szCs w:val="22"/>
        </w:rPr>
        <w:t xml:space="preserve"> Дети получают по большой карте с раз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ными пейзажами. Педагог показывает одну из маленьких кар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тинок и спрашивает: «Что это? Где растет?» Ребенок, у которо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го есть на большой карте это растение, называет его и говорит, где оно растет. Например. Педагог показывает картинку с изоб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ражением шишки и спрашивает: «Что это? Где растет?» Ребе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нок отвечает: «Это шишка, растет в лесу, на елке» и т.д. В кон</w:t>
      </w:r>
      <w:r w:rsidRPr="00493D88">
        <w:rPr>
          <w:rStyle w:val="FontStyle71"/>
          <w:rFonts w:ascii="Arial" w:hAnsi="Arial" w:cs="Arial"/>
          <w:sz w:val="22"/>
          <w:szCs w:val="22"/>
        </w:rPr>
        <w:softHyphen/>
        <w:t>це игры педагог предлагает детям обобщить знания о том, что где растет: «Назовите, что растет в лесу. А что растет в поле? А что растет в саду? Что растет в огороде?»</w:t>
      </w:r>
    </w:p>
    <w:p w:rsidR="00A14822" w:rsidRPr="00493D88" w:rsidRDefault="00A14822" w:rsidP="00493D88">
      <w:pPr>
        <w:pStyle w:val="Style14"/>
        <w:widowControl/>
        <w:spacing w:line="240" w:lineRule="auto"/>
        <w:ind w:firstLine="206"/>
        <w:rPr>
          <w:rStyle w:val="FontStyle71"/>
          <w:rFonts w:ascii="Arial" w:hAnsi="Arial" w:cs="Arial"/>
          <w:sz w:val="22"/>
          <w:szCs w:val="22"/>
        </w:rPr>
      </w:pPr>
    </w:p>
    <w:p w:rsidR="00493D88" w:rsidRPr="00493D88" w:rsidRDefault="00493D88" w:rsidP="00A14822">
      <w:pPr>
        <w:spacing w:after="0" w:line="360" w:lineRule="auto"/>
        <w:jc w:val="right"/>
        <w:rPr>
          <w:rFonts w:ascii="Arial" w:hAnsi="Arial" w:cs="Arial"/>
        </w:rPr>
      </w:pPr>
      <w:r w:rsidRPr="00493D88">
        <w:rPr>
          <w:rFonts w:ascii="Arial" w:hAnsi="Arial" w:cs="Arial"/>
          <w:i/>
        </w:rPr>
        <w:t>Материал подготовлен Ириной Ереминой по книге: Стребелева Е.А. «Формирование мышления у детей с отклонениями в развитии</w:t>
      </w:r>
      <w:r w:rsidRPr="00493D88">
        <w:rPr>
          <w:rFonts w:ascii="Arial" w:hAnsi="Arial" w:cs="Arial"/>
        </w:rPr>
        <w:t>»</w:t>
      </w:r>
    </w:p>
    <w:p w:rsidR="00C17D45" w:rsidRPr="00493D88" w:rsidRDefault="00C17D45" w:rsidP="00493D88">
      <w:pPr>
        <w:spacing w:line="240" w:lineRule="auto"/>
        <w:rPr>
          <w:rFonts w:ascii="Arial" w:hAnsi="Arial" w:cs="Arial"/>
        </w:rPr>
      </w:pPr>
    </w:p>
    <w:sectPr w:rsidR="00C17D45" w:rsidRPr="00493D88" w:rsidSect="003D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5E" w:rsidRDefault="000C005E" w:rsidP="003D5FBE">
      <w:pPr>
        <w:spacing w:after="0" w:line="240" w:lineRule="auto"/>
      </w:pPr>
      <w:r>
        <w:separator/>
      </w:r>
    </w:p>
  </w:endnote>
  <w:endnote w:type="continuationSeparator" w:id="1">
    <w:p w:rsidR="000C005E" w:rsidRDefault="000C005E" w:rsidP="003D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17D45">
    <w:pPr>
      <w:pStyle w:val="Style51"/>
      <w:widowControl/>
      <w:spacing w:line="226" w:lineRule="exact"/>
      <w:ind w:left="2074" w:right="1925"/>
      <w:rPr>
        <w:rStyle w:val="FontStyle71"/>
      </w:rPr>
    </w:pPr>
    <w:r>
      <w:rPr>
        <w:rStyle w:val="FontStyle71"/>
      </w:rPr>
      <w:t xml:space="preserve">Рис. 62 </w:t>
    </w:r>
    <w:r w:rsidR="00A23A0F">
      <w:rPr>
        <w:rStyle w:val="FontStyle71"/>
      </w:rPr>
      <w:fldChar w:fldCharType="begin"/>
    </w:r>
    <w:r>
      <w:rPr>
        <w:rStyle w:val="FontStyle71"/>
      </w:rPr>
      <w:instrText>PAGE</w:instrText>
    </w:r>
    <w:r w:rsidR="00A23A0F">
      <w:rPr>
        <w:rStyle w:val="FontStyle71"/>
      </w:rPr>
      <w:fldChar w:fldCharType="separate"/>
    </w:r>
    <w:r>
      <w:rPr>
        <w:rStyle w:val="FontStyle71"/>
        <w:noProof/>
      </w:rPr>
      <w:t>84</w:t>
    </w:r>
    <w:r w:rsidR="00A23A0F">
      <w:rPr>
        <w:rStyle w:val="FontStyle7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17D45">
    <w:pPr>
      <w:pStyle w:val="Style51"/>
      <w:widowControl/>
      <w:spacing w:line="226" w:lineRule="exact"/>
      <w:ind w:left="2074" w:right="1925"/>
      <w:rPr>
        <w:rStyle w:val="FontStyle71"/>
      </w:rPr>
    </w:pPr>
    <w:r>
      <w:rPr>
        <w:rStyle w:val="FontStyle71"/>
      </w:rPr>
      <w:t xml:space="preserve">Рис. 62 </w:t>
    </w:r>
    <w:r w:rsidR="00A23A0F">
      <w:rPr>
        <w:rStyle w:val="FontStyle71"/>
      </w:rPr>
      <w:fldChar w:fldCharType="begin"/>
    </w:r>
    <w:r>
      <w:rPr>
        <w:rStyle w:val="FontStyle71"/>
      </w:rPr>
      <w:instrText>PAGE</w:instrText>
    </w:r>
    <w:r w:rsidR="00A23A0F">
      <w:rPr>
        <w:rStyle w:val="FontStyle71"/>
      </w:rPr>
      <w:fldChar w:fldCharType="separate"/>
    </w:r>
    <w:r w:rsidR="004009B0">
      <w:rPr>
        <w:rStyle w:val="FontStyle71"/>
        <w:noProof/>
      </w:rPr>
      <w:t>2</w:t>
    </w:r>
    <w:r w:rsidR="00A23A0F">
      <w:rPr>
        <w:rStyle w:val="FontStyle7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17D45">
    <w:pPr>
      <w:pStyle w:val="Style34"/>
      <w:widowControl/>
      <w:jc w:val="both"/>
      <w:rPr>
        <w:rStyle w:val="FontStyle76"/>
      </w:rPr>
    </w:pPr>
    <w:r>
      <w:rPr>
        <w:rStyle w:val="FontStyle76"/>
      </w:rPr>
      <w:t>I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17D45">
    <w:pPr>
      <w:pStyle w:val="Style34"/>
      <w:widowControl/>
      <w:jc w:val="both"/>
      <w:rPr>
        <w:rStyle w:val="FontStyle76"/>
      </w:rPr>
    </w:pPr>
    <w:r>
      <w:rPr>
        <w:rStyle w:val="FontStyle76"/>
      </w:rPr>
      <w:t>I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A23A0F">
    <w:pPr>
      <w:pStyle w:val="Style28"/>
      <w:widowControl/>
      <w:rPr>
        <w:rStyle w:val="FontStyle71"/>
      </w:rPr>
    </w:pPr>
    <w:r>
      <w:rPr>
        <w:rStyle w:val="FontStyle71"/>
      </w:rPr>
      <w:fldChar w:fldCharType="begin"/>
    </w:r>
    <w:r w:rsidR="00C17D45">
      <w:rPr>
        <w:rStyle w:val="FontStyle71"/>
      </w:rPr>
      <w:instrText>PAGE</w:instrText>
    </w:r>
    <w:r>
      <w:rPr>
        <w:rStyle w:val="FontStyle71"/>
      </w:rPr>
      <w:fldChar w:fldCharType="separate"/>
    </w:r>
    <w:r w:rsidR="00C17D45">
      <w:rPr>
        <w:rStyle w:val="FontStyle71"/>
        <w:noProof/>
      </w:rPr>
      <w:t>86</w:t>
    </w:r>
    <w:r>
      <w:rPr>
        <w:rStyle w:val="FontStyle71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C005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A23A0F">
    <w:pPr>
      <w:pStyle w:val="Style28"/>
      <w:widowControl/>
      <w:ind w:left="372" w:right="-1769"/>
      <w:rPr>
        <w:rStyle w:val="FontStyle71"/>
      </w:rPr>
    </w:pPr>
    <w:r>
      <w:rPr>
        <w:rStyle w:val="FontStyle71"/>
      </w:rPr>
      <w:fldChar w:fldCharType="begin"/>
    </w:r>
    <w:r w:rsidR="00C17D45">
      <w:rPr>
        <w:rStyle w:val="FontStyle71"/>
      </w:rPr>
      <w:instrText>PAGE</w:instrText>
    </w:r>
    <w:r>
      <w:rPr>
        <w:rStyle w:val="FontStyle71"/>
      </w:rPr>
      <w:fldChar w:fldCharType="separate"/>
    </w:r>
    <w:r w:rsidR="00C17D45">
      <w:rPr>
        <w:rStyle w:val="FontStyle71"/>
      </w:rPr>
      <w:t>98</w:t>
    </w:r>
    <w:r>
      <w:rPr>
        <w:rStyle w:val="FontStyle71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C00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5E" w:rsidRDefault="000C005E" w:rsidP="003D5FBE">
      <w:pPr>
        <w:spacing w:after="0" w:line="240" w:lineRule="auto"/>
      </w:pPr>
      <w:r>
        <w:separator/>
      </w:r>
    </w:p>
  </w:footnote>
  <w:footnote w:type="continuationSeparator" w:id="1">
    <w:p w:rsidR="000C005E" w:rsidRDefault="000C005E" w:rsidP="003D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C00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C00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C005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C005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C005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0C00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D88"/>
    <w:rsid w:val="000C005E"/>
    <w:rsid w:val="003D5FBE"/>
    <w:rsid w:val="004009B0"/>
    <w:rsid w:val="00493D88"/>
    <w:rsid w:val="008C460C"/>
    <w:rsid w:val="008D2FAA"/>
    <w:rsid w:val="008E2518"/>
    <w:rsid w:val="00A14822"/>
    <w:rsid w:val="00A23A0F"/>
    <w:rsid w:val="00B9170B"/>
    <w:rsid w:val="00C17D45"/>
    <w:rsid w:val="00CF3149"/>
    <w:rsid w:val="00F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93D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4">
    <w:name w:val="Style14"/>
    <w:basedOn w:val="a"/>
    <w:rsid w:val="00493D88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0">
    <w:name w:val="Style20"/>
    <w:basedOn w:val="a"/>
    <w:rsid w:val="00493D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1">
    <w:name w:val="Style21"/>
    <w:basedOn w:val="a"/>
    <w:rsid w:val="00493D88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493D88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8">
    <w:name w:val="Style28"/>
    <w:basedOn w:val="a"/>
    <w:rsid w:val="00493D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9">
    <w:name w:val="Style29"/>
    <w:basedOn w:val="a"/>
    <w:rsid w:val="00493D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4">
    <w:name w:val="Style34"/>
    <w:basedOn w:val="a"/>
    <w:rsid w:val="00493D8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44">
    <w:name w:val="Style44"/>
    <w:basedOn w:val="a"/>
    <w:rsid w:val="00493D88"/>
    <w:pPr>
      <w:widowControl w:val="0"/>
      <w:autoSpaceDE w:val="0"/>
      <w:autoSpaceDN w:val="0"/>
      <w:adjustRightInd w:val="0"/>
      <w:spacing w:after="0" w:line="154" w:lineRule="exact"/>
      <w:ind w:hanging="149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45">
    <w:name w:val="Style45"/>
    <w:basedOn w:val="a"/>
    <w:rsid w:val="00493D88"/>
    <w:pPr>
      <w:widowControl w:val="0"/>
      <w:autoSpaceDE w:val="0"/>
      <w:autoSpaceDN w:val="0"/>
      <w:adjustRightInd w:val="0"/>
      <w:spacing w:after="0" w:line="154" w:lineRule="exact"/>
      <w:ind w:firstLine="53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1">
    <w:name w:val="Style51"/>
    <w:basedOn w:val="a"/>
    <w:rsid w:val="00493D8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5">
    <w:name w:val="Font Style65"/>
    <w:basedOn w:val="a0"/>
    <w:rsid w:val="00493D88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67">
    <w:name w:val="Font Style67"/>
    <w:basedOn w:val="a0"/>
    <w:rsid w:val="00493D88"/>
    <w:rPr>
      <w:rFonts w:ascii="Century Schoolbook" w:hAnsi="Century Schoolbook" w:cs="Century Schoolbook"/>
      <w:i/>
      <w:iCs/>
      <w:sz w:val="12"/>
      <w:szCs w:val="12"/>
    </w:rPr>
  </w:style>
  <w:style w:type="character" w:customStyle="1" w:styleId="FontStyle68">
    <w:name w:val="Font Style68"/>
    <w:basedOn w:val="a0"/>
    <w:rsid w:val="00493D88"/>
    <w:rPr>
      <w:rFonts w:ascii="Arial" w:hAnsi="Arial" w:cs="Arial"/>
      <w:b/>
      <w:bCs/>
      <w:sz w:val="16"/>
      <w:szCs w:val="16"/>
    </w:rPr>
  </w:style>
  <w:style w:type="character" w:customStyle="1" w:styleId="FontStyle71">
    <w:name w:val="Font Style71"/>
    <w:basedOn w:val="a0"/>
    <w:rsid w:val="00493D88"/>
    <w:rPr>
      <w:rFonts w:ascii="Century Schoolbook" w:hAnsi="Century Schoolbook" w:cs="Century Schoolbook"/>
      <w:sz w:val="12"/>
      <w:szCs w:val="12"/>
    </w:rPr>
  </w:style>
  <w:style w:type="character" w:customStyle="1" w:styleId="FontStyle74">
    <w:name w:val="Font Style74"/>
    <w:basedOn w:val="a0"/>
    <w:rsid w:val="00493D88"/>
    <w:rPr>
      <w:rFonts w:ascii="Arial" w:hAnsi="Arial" w:cs="Arial"/>
      <w:sz w:val="12"/>
      <w:szCs w:val="12"/>
    </w:rPr>
  </w:style>
  <w:style w:type="character" w:customStyle="1" w:styleId="FontStyle76">
    <w:name w:val="Font Style76"/>
    <w:basedOn w:val="a0"/>
    <w:rsid w:val="00493D88"/>
    <w:rPr>
      <w:rFonts w:ascii="Arial" w:hAnsi="Arial" w:cs="Arial"/>
      <w:b/>
      <w:bCs/>
      <w:sz w:val="18"/>
      <w:szCs w:val="18"/>
    </w:rPr>
  </w:style>
  <w:style w:type="character" w:customStyle="1" w:styleId="FontStyle77">
    <w:name w:val="Font Style77"/>
    <w:basedOn w:val="a0"/>
    <w:rsid w:val="00493D88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rsid w:val="00493D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93D88"/>
    <w:rPr>
      <w:rFonts w:ascii="Franklin Gothic Medium Cond" w:eastAsia="Times New Roman" w:hAnsi="Franklin Gothic Medium Cond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8</cp:revision>
  <dcterms:created xsi:type="dcterms:W3CDTF">2016-05-31T06:24:00Z</dcterms:created>
  <dcterms:modified xsi:type="dcterms:W3CDTF">2016-06-09T06:37:00Z</dcterms:modified>
</cp:coreProperties>
</file>