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4" w:rsidRDefault="00B62364" w:rsidP="00B62364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566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Использование тестов </w:t>
      </w:r>
      <w:proofErr w:type="spellStart"/>
      <w:r w:rsidRPr="005566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 перенесшими насилие детьми и подростками (российское исследование)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 xml:space="preserve">С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целью </w:t>
      </w:r>
      <w:r w:rsidRPr="005566D6">
        <w:rPr>
          <w:rFonts w:ascii="Arial" w:hAnsi="Arial" w:cs="Arial"/>
          <w:color w:val="000000"/>
          <w:sz w:val="24"/>
          <w:szCs w:val="24"/>
        </w:rPr>
        <w:t>изучения визуально-графических признаков, свя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занных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с </w:t>
      </w:r>
      <w:r w:rsidRPr="005566D6">
        <w:rPr>
          <w:rFonts w:ascii="Arial" w:hAnsi="Arial" w:cs="Arial"/>
          <w:color w:val="000000"/>
          <w:sz w:val="24"/>
          <w:szCs w:val="24"/>
        </w:rPr>
        <w:t>психологическими последствиями перенесенного на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силия у детей и подростков, нами были обследовано 35 чело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век, 20 мальчиков и 1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5 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девочек в возрасте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от 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10 до 15 лет. Все они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в </w:t>
      </w:r>
      <w:r w:rsidRPr="005566D6">
        <w:rPr>
          <w:rFonts w:ascii="Arial" w:hAnsi="Arial" w:cs="Arial"/>
          <w:color w:val="000000"/>
          <w:sz w:val="24"/>
          <w:szCs w:val="24"/>
        </w:rPr>
        <w:t>разные моменты своей жизни выступали жертвами сексуального (14 человек) и физического насилия. При этом у 30 че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ловек связанные с насилием эпизоды имели многократный ха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рактер. Лишь десять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человек </w:t>
      </w:r>
      <w:r w:rsidRPr="005566D6">
        <w:rPr>
          <w:rFonts w:ascii="Arial" w:hAnsi="Arial" w:cs="Arial"/>
          <w:color w:val="000000"/>
          <w:sz w:val="24"/>
          <w:szCs w:val="24"/>
        </w:rPr>
        <w:t>проживали в семьях. Остальные дети являлись воспитанниками детских домов. Во многих слу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чаях опыт перенесенного насилия у воспитанников детских домов был связан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с 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их жизнью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с </w:t>
      </w:r>
      <w:r w:rsidRPr="005566D6">
        <w:rPr>
          <w:rFonts w:ascii="Arial" w:hAnsi="Arial" w:cs="Arial"/>
          <w:color w:val="000000"/>
          <w:sz w:val="24"/>
          <w:szCs w:val="24"/>
        </w:rPr>
        <w:t>родителями.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 всех обследованных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детей и подростков были эмоциональные и поведенческие нарушения, классифи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цируемые, как «Расстройства социального поведения», «Сме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шанные расстройства социального поведения» (в частности, депрессивное расстройство), «Эмоциональные расстройства детского возраста».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27 детей и подростков были обследованы в момент их пре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бывания в психиатрической больнице поселка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Дружноселье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Ленинградской области (6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девочек </w:t>
      </w:r>
      <w:r w:rsidRPr="005566D6">
        <w:rPr>
          <w:rFonts w:ascii="Arial" w:hAnsi="Arial" w:cs="Arial"/>
          <w:color w:val="000000"/>
          <w:sz w:val="24"/>
          <w:szCs w:val="24"/>
        </w:rPr>
        <w:t>и 21 мальчик). Их агрессив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ность и враждебность проявлялась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в </w:t>
      </w:r>
      <w:r w:rsidRPr="005566D6">
        <w:rPr>
          <w:rFonts w:ascii="Arial" w:hAnsi="Arial" w:cs="Arial"/>
          <w:color w:val="000000"/>
          <w:sz w:val="24"/>
          <w:szCs w:val="24"/>
        </w:rPr>
        <w:t>сквернословии, вспыль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чивости, драчливости. Они грубили взрослым, обижали млад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ших, на замечания воспитателей и педагогов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реагировали аф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фектом. В анамнезе у некоторых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из 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них имелись суицидные попытки (делали </w:t>
      </w:r>
      <w:r w:rsidRPr="005566D6">
        <w:rPr>
          <w:rFonts w:ascii="Arial" w:hAnsi="Arial" w:cs="Arial"/>
          <w:color w:val="222222"/>
          <w:sz w:val="24"/>
          <w:szCs w:val="24"/>
        </w:rPr>
        <w:t xml:space="preserve">на </w:t>
      </w:r>
      <w:r w:rsidRPr="005566D6">
        <w:rPr>
          <w:rFonts w:ascii="Arial" w:hAnsi="Arial" w:cs="Arial"/>
          <w:color w:val="000000"/>
          <w:sz w:val="24"/>
          <w:szCs w:val="24"/>
        </w:rPr>
        <w:t>руках порезы, пытались душиться поло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тенцем). Многие были склонны к бродяжничеству, курению,</w:t>
      </w:r>
      <w:r w:rsidRPr="005566D6">
        <w:rPr>
          <w:rFonts w:ascii="Arial" w:hAnsi="Arial" w:cs="Arial"/>
          <w:sz w:val="24"/>
          <w:szCs w:val="24"/>
        </w:rPr>
        <w:t xml:space="preserve"> </w:t>
      </w:r>
      <w:r w:rsidRPr="00011352">
        <w:rPr>
          <w:rFonts w:ascii="Arial" w:hAnsi="Arial" w:cs="Arial"/>
          <w:color w:val="000000"/>
          <w:sz w:val="24"/>
          <w:szCs w:val="24"/>
        </w:rPr>
        <w:t>алкоголизации, приему токсических веществ или</w:t>
      </w:r>
      <w:r w:rsidRPr="005566D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66D6">
        <w:rPr>
          <w:rFonts w:ascii="Arial" w:hAnsi="Arial" w:cs="Arial"/>
          <w:color w:val="000000"/>
          <w:sz w:val="24"/>
          <w:szCs w:val="24"/>
        </w:rPr>
        <w:t>наркотиков. В период обследования большинство из них получали медикаментозное лечение. Остальные 8 человек (3 мальчика и 5 дево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чек) были обследованы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амбулаторно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>, при посещении ими дет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ского психиатра (психотерапевта), а также центра психосоци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альной реабилитации.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Тестирование детей и подростков в психиатрической боль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нице проводилось с использованием рисуночного теста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</w:t>
      </w:r>
      <w:r>
        <w:rPr>
          <w:rFonts w:ascii="Arial" w:hAnsi="Arial" w:cs="Arial"/>
          <w:color w:val="000000"/>
          <w:sz w:val="24"/>
          <w:szCs w:val="24"/>
        </w:rPr>
        <w:t>вер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а в амбулаторных условиях –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с применением теста «На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рисуй историю» (вариант А).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Исследование показало преобладание оценок в 1 балл, при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чем, как по шкале эмоционального содержания рисунков, так и образа «я». Так, из 35 человек, оценки в 1 балл по обеим шкалам имели 19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человек. Согласно данным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Silver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>, 2007), такие оценки указывают на высокую вероятность клинической депрессии.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В то же время, рисунки пяти человек были оценены в 1 балл по шкале эмоциона</w:t>
      </w:r>
      <w:r>
        <w:rPr>
          <w:rFonts w:ascii="Arial" w:hAnsi="Arial" w:cs="Arial"/>
          <w:color w:val="000000"/>
          <w:sz w:val="24"/>
          <w:szCs w:val="24"/>
        </w:rPr>
        <w:t>льного содержания и в 5 баллов –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по шкале образа «я». Согласно данным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Silver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>, 2005,2007), такие оценки характерны для агрессивных детей и подрост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ков. Хотя их рисунки часто передают деструктивные отноше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ния, авторы идентифицируются с персонажами, которые, что-то разрушая или на кого-то нападая, достигают своих целей и испытывают удовлетворение.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Рисунки семи девочек и мальчиков в исследовании были оценены в 2 балла по шкале эмоционального содержания (рисунки с умеренно отрицательным эмоциональным содер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жанием) и шкале оценки образа «я». </w:t>
      </w:r>
      <w:proofErr w:type="gramStart"/>
      <w:r w:rsidRPr="005566D6">
        <w:rPr>
          <w:rFonts w:ascii="Arial" w:hAnsi="Arial" w:cs="Arial"/>
          <w:color w:val="000000"/>
          <w:sz w:val="24"/>
          <w:szCs w:val="24"/>
        </w:rPr>
        <w:t>Рисунки троих человек были оценены по обеим шкалам в 3 балла (рисунки с неясным или амбивалентным эмоциональным содержанием), и рису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нок лишь одного человека получил 4-балльную оценку по обе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им шкалам (рисунок с умеренно положительным эмоциональ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ным содержанием.</w:t>
      </w:r>
      <w:proofErr w:type="gramEnd"/>
      <w:r w:rsidRPr="005566D6">
        <w:rPr>
          <w:rFonts w:ascii="Arial" w:hAnsi="Arial" w:cs="Arial"/>
          <w:color w:val="000000"/>
          <w:sz w:val="24"/>
          <w:szCs w:val="24"/>
        </w:rPr>
        <w:t xml:space="preserve"> Оценку в 5 баллов по шкале эмоционально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го содержания не получил никто.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С целью более детальной оценки эмоционального содержа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ния рисунков и образа «я» испытуемых и их связи с конкрет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ной тематикой рисунков было решено разделить рисунки пяти основных типов (рисунки с выраженным отрицательным, </w:t>
      </w:r>
      <w:r w:rsidRPr="005566D6">
        <w:rPr>
          <w:rFonts w:ascii="Arial" w:hAnsi="Arial" w:cs="Arial"/>
          <w:color w:val="000000"/>
          <w:sz w:val="24"/>
          <w:szCs w:val="24"/>
        </w:rPr>
        <w:lastRenderedPageBreak/>
        <w:t>уме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ренно отрицательным, нейтральным, умеренно положитель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ным и выраженным положительным содержанием) на 21 ка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тегорию. Перечень тематик и их балльных оценок приводится в таблице 3. В таблице 4 приводятся данные о распределении различных тематик в рисунках респондентов.</w:t>
      </w:r>
    </w:p>
    <w:p w:rsidR="00B62364" w:rsidRPr="005566D6" w:rsidRDefault="00B62364" w:rsidP="00B62364">
      <w:pPr>
        <w:shd w:val="clear" w:color="auto" w:fill="FFFFFF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>Таблица 3. Характеристика различных категорий рисунков, в зависимости от их эмоционального содержания и тематики</w:t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7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3807"/>
        <w:gridCol w:w="729"/>
        <w:gridCol w:w="405"/>
        <w:gridCol w:w="729"/>
        <w:gridCol w:w="2147"/>
        <w:gridCol w:w="830"/>
      </w:tblGrid>
      <w:tr w:rsidR="00B62364" w:rsidRPr="00D87A65" w:rsidTr="00936DF6">
        <w:tblPrEx>
          <w:tblCellMar>
            <w:top w:w="0" w:type="dxa"/>
            <w:bottom w:w="0" w:type="dxa"/>
          </w:tblCellMar>
        </w:tblPrEx>
        <w:trPr>
          <w:gridAfter w:val="1"/>
          <w:wAfter w:w="830" w:type="dxa"/>
          <w:trHeight w:val="592"/>
          <w:jc w:val="center"/>
        </w:trPr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>Категории рисунков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>Балльная оценка</w:t>
            </w:r>
          </w:p>
        </w:tc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Тип </w:t>
            </w:r>
            <w:r w:rsidRPr="00D87A65">
              <w:rPr>
                <w:rFonts w:ascii="Arial" w:hAnsi="Arial" w:cs="Arial"/>
                <w:color w:val="222222"/>
              </w:rPr>
              <w:t>рисунка</w:t>
            </w:r>
          </w:p>
        </w:tc>
      </w:tr>
      <w:tr w:rsidR="00B62364" w:rsidRPr="00D87A65" w:rsidTr="00936DF6">
        <w:tblPrEx>
          <w:tblCellMar>
            <w:top w:w="0" w:type="dxa"/>
            <w:bottom w:w="0" w:type="dxa"/>
          </w:tblCellMar>
        </w:tblPrEx>
        <w:trPr>
          <w:gridAfter w:val="1"/>
          <w:wAfter w:w="830" w:type="dxa"/>
          <w:trHeight w:val="1576"/>
          <w:jc w:val="center"/>
        </w:trPr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87A65">
              <w:rPr>
                <w:rFonts w:ascii="Arial" w:hAnsi="Arial" w:cs="Arial"/>
                <w:color w:val="000000"/>
              </w:rPr>
              <w:t>1</w:t>
            </w:r>
            <w:r w:rsidRPr="00D87A65">
              <w:rPr>
                <w:rFonts w:ascii="Arial" w:hAnsi="Arial" w:cs="Arial"/>
                <w:color w:val="222222"/>
              </w:rPr>
              <w:t xml:space="preserve">. </w:t>
            </w:r>
            <w:r w:rsidRPr="00D87A65">
              <w:rPr>
                <w:rFonts w:ascii="Arial" w:hAnsi="Arial" w:cs="Arial"/>
                <w:color w:val="000000"/>
              </w:rPr>
              <w:t xml:space="preserve">Грустный </w:t>
            </w:r>
            <w:r w:rsidRPr="00D87A65">
              <w:rPr>
                <w:rFonts w:ascii="Arial" w:hAnsi="Arial" w:cs="Arial"/>
                <w:color w:val="222222"/>
              </w:rPr>
              <w:t xml:space="preserve">персонаж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2. Одинокий, беспомощный персонаж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3. Изображение </w:t>
            </w:r>
            <w:r w:rsidRPr="00D87A65">
              <w:rPr>
                <w:rFonts w:ascii="Arial" w:hAnsi="Arial" w:cs="Arial"/>
                <w:color w:val="222222"/>
              </w:rPr>
              <w:t xml:space="preserve">сцены </w:t>
            </w:r>
            <w:r w:rsidRPr="00D87A65">
              <w:rPr>
                <w:rFonts w:ascii="Arial" w:hAnsi="Arial" w:cs="Arial"/>
                <w:color w:val="000000"/>
              </w:rPr>
              <w:t xml:space="preserve">самоубийства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4. </w:t>
            </w:r>
            <w:r w:rsidRPr="00D87A65">
              <w:rPr>
                <w:rFonts w:ascii="Arial" w:hAnsi="Arial" w:cs="Arial"/>
                <w:color w:val="222222"/>
              </w:rPr>
              <w:t xml:space="preserve">Изображение </w:t>
            </w:r>
            <w:r w:rsidRPr="00D87A65">
              <w:rPr>
                <w:rFonts w:ascii="Arial" w:hAnsi="Arial" w:cs="Arial"/>
                <w:color w:val="000000"/>
              </w:rPr>
              <w:t xml:space="preserve">мертвого </w:t>
            </w:r>
            <w:r w:rsidRPr="00D87A65">
              <w:rPr>
                <w:rFonts w:ascii="Arial" w:hAnsi="Arial" w:cs="Arial"/>
                <w:color w:val="222222"/>
              </w:rPr>
              <w:t xml:space="preserve">персонажа </w:t>
            </w:r>
            <w:r w:rsidRPr="00D87A65">
              <w:rPr>
                <w:rFonts w:ascii="Arial" w:hAnsi="Arial" w:cs="Arial"/>
                <w:color w:val="000000"/>
              </w:rPr>
              <w:t xml:space="preserve">или </w:t>
            </w:r>
            <w:r w:rsidRPr="00D87A65">
              <w:rPr>
                <w:rFonts w:ascii="Arial" w:hAnsi="Arial" w:cs="Arial"/>
                <w:color w:val="222222"/>
              </w:rPr>
              <w:t xml:space="preserve">персонажа </w:t>
            </w:r>
            <w:r w:rsidRPr="00D87A65">
              <w:rPr>
                <w:rFonts w:ascii="Arial" w:hAnsi="Arial" w:cs="Arial"/>
                <w:color w:val="000000"/>
              </w:rPr>
              <w:t xml:space="preserve">в </w:t>
            </w:r>
            <w:r w:rsidRPr="00D87A65">
              <w:rPr>
                <w:rFonts w:ascii="Arial" w:hAnsi="Arial" w:cs="Arial"/>
                <w:color w:val="222222"/>
              </w:rPr>
              <w:t xml:space="preserve">смертельной опасности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>5. Проявление агрессии или деструкции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222222"/>
              </w:rPr>
              <w:t>Выраженное отрицательное содержание</w:t>
            </w:r>
          </w:p>
        </w:tc>
      </w:tr>
      <w:tr w:rsidR="00B62364" w:rsidRPr="00D87A65" w:rsidTr="00936DF6">
        <w:tblPrEx>
          <w:tblCellMar>
            <w:top w:w="0" w:type="dxa"/>
            <w:bottom w:w="0" w:type="dxa"/>
          </w:tblCellMar>
        </w:tblPrEx>
        <w:trPr>
          <w:gridAfter w:val="1"/>
          <w:wAfter w:w="830" w:type="dxa"/>
          <w:trHeight w:val="1684"/>
          <w:jc w:val="center"/>
        </w:trPr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6. Проявление враждебности или угрозы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87A65">
              <w:rPr>
                <w:rFonts w:ascii="Arial" w:hAnsi="Arial" w:cs="Arial"/>
                <w:color w:val="222222"/>
              </w:rPr>
              <w:t xml:space="preserve">7. </w:t>
            </w:r>
            <w:r w:rsidRPr="00D87A65">
              <w:rPr>
                <w:rFonts w:ascii="Arial" w:hAnsi="Arial" w:cs="Arial"/>
                <w:color w:val="000000"/>
              </w:rPr>
              <w:t xml:space="preserve">Испуганный </w:t>
            </w:r>
            <w:r w:rsidRPr="00D87A65">
              <w:rPr>
                <w:rFonts w:ascii="Arial" w:hAnsi="Arial" w:cs="Arial"/>
                <w:color w:val="222222"/>
              </w:rPr>
              <w:t xml:space="preserve">персонаж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222222"/>
              </w:rPr>
              <w:t xml:space="preserve">8. </w:t>
            </w:r>
            <w:r w:rsidRPr="00D87A65">
              <w:rPr>
                <w:rFonts w:ascii="Arial" w:hAnsi="Arial" w:cs="Arial"/>
                <w:color w:val="000000"/>
              </w:rPr>
              <w:t xml:space="preserve">Нападающий, страшный </w:t>
            </w:r>
            <w:r w:rsidRPr="00D87A65">
              <w:rPr>
                <w:rFonts w:ascii="Arial" w:hAnsi="Arial" w:cs="Arial"/>
                <w:color w:val="222222"/>
              </w:rPr>
              <w:t xml:space="preserve">или разгневанный </w:t>
            </w:r>
            <w:r w:rsidRPr="00D87A65">
              <w:rPr>
                <w:rFonts w:ascii="Arial" w:hAnsi="Arial" w:cs="Arial"/>
                <w:color w:val="000000"/>
              </w:rPr>
              <w:t xml:space="preserve">персонаж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9. Малопривлекательный персонаж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10. </w:t>
            </w:r>
            <w:r w:rsidRPr="00D87A65">
              <w:rPr>
                <w:rFonts w:ascii="Arial" w:hAnsi="Arial" w:cs="Arial"/>
                <w:color w:val="222222"/>
              </w:rPr>
              <w:t xml:space="preserve">Неудовлетворенный, </w:t>
            </w:r>
            <w:proofErr w:type="spellStart"/>
            <w:r w:rsidRPr="00D87A65">
              <w:rPr>
                <w:rFonts w:ascii="Arial" w:hAnsi="Arial" w:cs="Arial"/>
                <w:color w:val="000000"/>
              </w:rPr>
              <w:t>фрустрированный</w:t>
            </w:r>
            <w:proofErr w:type="spellEnd"/>
            <w:r w:rsidRPr="00D87A65">
              <w:rPr>
                <w:rFonts w:ascii="Arial" w:hAnsi="Arial" w:cs="Arial"/>
                <w:color w:val="000000"/>
              </w:rPr>
              <w:t xml:space="preserve">, несчастный </w:t>
            </w:r>
            <w:r w:rsidRPr="00D87A65">
              <w:rPr>
                <w:rFonts w:ascii="Arial" w:hAnsi="Arial" w:cs="Arial"/>
                <w:color w:val="222222"/>
              </w:rPr>
              <w:t>персонаж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222222"/>
              </w:rPr>
              <w:t>Умеренно выраженное отрицательное содержание</w:t>
            </w:r>
          </w:p>
        </w:tc>
      </w:tr>
      <w:tr w:rsidR="00B62364" w:rsidRPr="00D87A65" w:rsidTr="00936DF6">
        <w:tblPrEx>
          <w:tblCellMar>
            <w:top w:w="0" w:type="dxa"/>
            <w:bottom w:w="0" w:type="dxa"/>
          </w:tblCellMar>
        </w:tblPrEx>
        <w:trPr>
          <w:gridAfter w:val="1"/>
          <w:wAfter w:w="830" w:type="dxa"/>
          <w:trHeight w:val="1255"/>
          <w:jc w:val="center"/>
        </w:trPr>
        <w:tc>
          <w:tcPr>
            <w:tcW w:w="4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11. </w:t>
            </w:r>
            <w:r w:rsidRPr="00D87A65">
              <w:rPr>
                <w:rFonts w:ascii="Arial" w:hAnsi="Arial" w:cs="Arial"/>
                <w:color w:val="222222"/>
              </w:rPr>
              <w:t xml:space="preserve">Амбивалентное </w:t>
            </w:r>
            <w:r w:rsidRPr="00D87A65">
              <w:rPr>
                <w:rFonts w:ascii="Arial" w:hAnsi="Arial" w:cs="Arial"/>
                <w:color w:val="000000"/>
              </w:rPr>
              <w:t xml:space="preserve">содержание (как положительное, </w:t>
            </w:r>
            <w:r w:rsidRPr="00D87A65">
              <w:rPr>
                <w:rFonts w:ascii="Arial" w:hAnsi="Arial" w:cs="Arial"/>
                <w:color w:val="222222"/>
              </w:rPr>
              <w:t xml:space="preserve">так и </w:t>
            </w:r>
            <w:r w:rsidRPr="00D87A65">
              <w:rPr>
                <w:rFonts w:ascii="Arial" w:hAnsi="Arial" w:cs="Arial"/>
                <w:color w:val="000000"/>
              </w:rPr>
              <w:t>отрицательное)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12. </w:t>
            </w:r>
            <w:r w:rsidRPr="00D87A65">
              <w:rPr>
                <w:rFonts w:ascii="Arial" w:hAnsi="Arial" w:cs="Arial"/>
                <w:color w:val="222222"/>
              </w:rPr>
              <w:t xml:space="preserve">Нейтральное </w:t>
            </w:r>
            <w:r w:rsidRPr="00D87A65">
              <w:rPr>
                <w:rFonts w:ascii="Arial" w:hAnsi="Arial" w:cs="Arial"/>
                <w:color w:val="000000"/>
              </w:rPr>
              <w:t xml:space="preserve">содержание, </w:t>
            </w:r>
            <w:r w:rsidRPr="00D87A65">
              <w:rPr>
                <w:rFonts w:ascii="Arial" w:hAnsi="Arial" w:cs="Arial"/>
                <w:color w:val="222222"/>
              </w:rPr>
              <w:t xml:space="preserve">отсутствие </w:t>
            </w:r>
            <w:r w:rsidRPr="00D87A65">
              <w:rPr>
                <w:rFonts w:ascii="Arial" w:hAnsi="Arial" w:cs="Arial"/>
                <w:color w:val="000000"/>
              </w:rPr>
              <w:t xml:space="preserve">эмоций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222222"/>
              </w:rPr>
              <w:t xml:space="preserve">13. </w:t>
            </w:r>
            <w:r w:rsidRPr="00D87A65">
              <w:rPr>
                <w:rFonts w:ascii="Arial" w:hAnsi="Arial" w:cs="Arial"/>
                <w:color w:val="000000"/>
              </w:rPr>
              <w:t xml:space="preserve">Неясное, </w:t>
            </w:r>
            <w:r w:rsidRPr="00D87A65">
              <w:rPr>
                <w:rFonts w:ascii="Arial" w:hAnsi="Arial" w:cs="Arial"/>
                <w:color w:val="222222"/>
              </w:rPr>
              <w:t>противоречивое содержание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Нейтральное, </w:t>
            </w:r>
            <w:r w:rsidRPr="00D87A65">
              <w:rPr>
                <w:rFonts w:ascii="Arial" w:hAnsi="Arial" w:cs="Arial"/>
                <w:color w:val="222222"/>
              </w:rPr>
              <w:t xml:space="preserve">неясное, амбивалентное </w:t>
            </w:r>
            <w:r w:rsidRPr="00D87A65">
              <w:rPr>
                <w:rFonts w:ascii="Arial" w:hAnsi="Arial" w:cs="Arial"/>
                <w:color w:val="000000"/>
              </w:rPr>
              <w:t>содержание</w:t>
            </w:r>
          </w:p>
        </w:tc>
      </w:tr>
      <w:tr w:rsidR="00B62364" w:rsidRPr="00D87A65" w:rsidTr="00B6236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770" w:type="dxa"/>
          <w:trHeight w:val="127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14. Счастливый, получающий </w:t>
            </w:r>
            <w:r w:rsidRPr="00D87A65">
              <w:rPr>
                <w:rFonts w:ascii="Arial" w:hAnsi="Arial" w:cs="Arial"/>
                <w:color w:val="222222"/>
              </w:rPr>
              <w:t xml:space="preserve">удовлетворение, </w:t>
            </w:r>
            <w:r w:rsidRPr="00D87A65">
              <w:rPr>
                <w:rFonts w:ascii="Arial" w:hAnsi="Arial" w:cs="Arial"/>
                <w:color w:val="000000"/>
              </w:rPr>
              <w:t xml:space="preserve">но пассивный </w:t>
            </w:r>
            <w:r w:rsidRPr="00D87A65">
              <w:rPr>
                <w:rFonts w:ascii="Arial" w:hAnsi="Arial" w:cs="Arial"/>
                <w:color w:val="222222"/>
              </w:rPr>
              <w:t xml:space="preserve">персонаж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222222"/>
              </w:rPr>
              <w:t xml:space="preserve">15. </w:t>
            </w:r>
            <w:r w:rsidRPr="00D87A65">
              <w:rPr>
                <w:rFonts w:ascii="Arial" w:hAnsi="Arial" w:cs="Arial"/>
                <w:color w:val="000000"/>
              </w:rPr>
              <w:t xml:space="preserve">Дружеские отношения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16. Приятные отношения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17. </w:t>
            </w:r>
            <w:r w:rsidRPr="00D87A65">
              <w:rPr>
                <w:rFonts w:ascii="Arial" w:hAnsi="Arial" w:cs="Arial"/>
                <w:color w:val="222222"/>
              </w:rPr>
              <w:t xml:space="preserve">Спасение </w:t>
            </w:r>
            <w:r w:rsidRPr="00D87A65">
              <w:rPr>
                <w:rFonts w:ascii="Arial" w:hAnsi="Arial" w:cs="Arial"/>
                <w:color w:val="000000"/>
              </w:rPr>
              <w:t>персонажа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Умеренно </w:t>
            </w:r>
            <w:r w:rsidRPr="00D87A65">
              <w:rPr>
                <w:rFonts w:ascii="Arial" w:hAnsi="Arial" w:cs="Arial"/>
                <w:color w:val="222222"/>
              </w:rPr>
              <w:t>положительное содержание</w:t>
            </w:r>
          </w:p>
        </w:tc>
      </w:tr>
      <w:tr w:rsidR="00B62364" w:rsidRPr="00D87A65" w:rsidTr="00B6236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770" w:type="dxa"/>
          <w:trHeight w:val="1248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18. Счастливый и успешный </w:t>
            </w:r>
            <w:r w:rsidRPr="00D87A65">
              <w:rPr>
                <w:rFonts w:ascii="Arial" w:hAnsi="Arial" w:cs="Arial"/>
                <w:color w:val="222222"/>
              </w:rPr>
              <w:t xml:space="preserve">персонаж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19. Удовлетворенный, достигающий своей </w:t>
            </w:r>
            <w:r w:rsidRPr="00D87A65">
              <w:rPr>
                <w:rFonts w:ascii="Arial" w:hAnsi="Arial" w:cs="Arial"/>
                <w:color w:val="222222"/>
              </w:rPr>
              <w:t xml:space="preserve">цели </w:t>
            </w:r>
            <w:r w:rsidRPr="00D87A65">
              <w:rPr>
                <w:rFonts w:ascii="Arial" w:hAnsi="Arial" w:cs="Arial"/>
                <w:color w:val="000000"/>
              </w:rPr>
              <w:t xml:space="preserve">персонаж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20. Отношения любви </w:t>
            </w:r>
          </w:p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 xml:space="preserve">21. Отношения взаимной </w:t>
            </w:r>
            <w:r w:rsidRPr="00D87A65">
              <w:rPr>
                <w:rFonts w:ascii="Arial" w:hAnsi="Arial" w:cs="Arial"/>
                <w:color w:val="222222"/>
              </w:rPr>
              <w:t xml:space="preserve">заботы </w:t>
            </w:r>
            <w:r w:rsidRPr="00D87A65">
              <w:rPr>
                <w:rFonts w:ascii="Arial" w:hAnsi="Arial" w:cs="Arial"/>
                <w:color w:val="000000"/>
              </w:rPr>
              <w:t>и поддержки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87A65">
              <w:rPr>
                <w:rFonts w:ascii="Arial" w:hAnsi="Arial" w:cs="Arial"/>
                <w:color w:val="000000"/>
              </w:rPr>
              <w:t>Выраженное положительное содержание</w:t>
            </w:r>
          </w:p>
        </w:tc>
      </w:tr>
    </w:tbl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>Таблица 4. Соотношение рисунков с разным эмоциональным содержанием и тематикой в группе детей и подростков, являющихся жертвами насилия</w:t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3"/>
        <w:gridCol w:w="2222"/>
        <w:gridCol w:w="1884"/>
      </w:tblGrid>
      <w:tr w:rsidR="00B62364" w:rsidRPr="00D87A65" w:rsidTr="00936DF6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A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Категории рисунков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A65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Абсолютное число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A65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B62364" w:rsidRPr="00D87A65" w:rsidTr="00936DF6">
        <w:tblPrEx>
          <w:tblCellMar>
            <w:top w:w="0" w:type="dxa"/>
            <w:bottom w:w="0" w:type="dxa"/>
          </w:tblCellMar>
        </w:tblPrEx>
        <w:trPr>
          <w:trHeight w:val="4723"/>
          <w:jc w:val="center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lastRenderedPageBreak/>
              <w:t>1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2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3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4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5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6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7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8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9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10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11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12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13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14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15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16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17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18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19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20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D87A65">
              <w:rPr>
                <w:rFonts w:ascii="Arial" w:hAnsi="Arial" w:cs="Arial"/>
                <w:color w:val="000000"/>
              </w:rPr>
              <w:t>1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3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3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12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5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3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1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1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0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2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1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1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1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0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1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0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0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0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0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0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</w:rPr>
              <w:t>0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2,9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8,6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8,6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34,3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14,3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8,6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2,9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2,9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5,7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2,9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2,9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2,9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2,9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  <w:p w:rsidR="00B62364" w:rsidRPr="00D87A65" w:rsidRDefault="00B62364" w:rsidP="00936DF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87A6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:rsidR="00B62364" w:rsidRPr="005566D6" w:rsidRDefault="00B62364" w:rsidP="00B62364">
      <w:pPr>
        <w:shd w:val="clear" w:color="auto" w:fill="FFFFFF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566D6">
        <w:rPr>
          <w:rFonts w:ascii="Arial" w:hAnsi="Arial" w:cs="Arial"/>
          <w:color w:val="000000"/>
          <w:sz w:val="24"/>
          <w:szCs w:val="24"/>
        </w:rPr>
        <w:t>Как следует из таблицы 4, наиболее часто в группе детей и подростков, являющихся жертвами насилия, создавались ри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сунки следующих категорий: с изображением мертвых или находящихся в смертельной опасности персонажей (34,3%); с изображением агрессии или деструкции (14,3%); рисунки с изображением одиноких или беспомощных персонажей (8,6%), с изображением сцен самоубийства (8,6%), а также с изображением враждебности или угрозы (8,6%).</w:t>
      </w:r>
      <w:proofErr w:type="gramEnd"/>
      <w:r w:rsidRPr="005566D6">
        <w:rPr>
          <w:rFonts w:ascii="Arial" w:hAnsi="Arial" w:cs="Arial"/>
          <w:color w:val="000000"/>
          <w:sz w:val="24"/>
          <w:szCs w:val="24"/>
        </w:rPr>
        <w:t xml:space="preserve"> Некоторые категории тематик — в основном, с положител</w:t>
      </w:r>
      <w:r>
        <w:rPr>
          <w:rFonts w:ascii="Arial" w:hAnsi="Arial" w:cs="Arial"/>
          <w:color w:val="000000"/>
          <w:sz w:val="24"/>
          <w:szCs w:val="24"/>
        </w:rPr>
        <w:t>ьной эмоцио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нальной нагрузкой – </w:t>
      </w:r>
      <w:r w:rsidRPr="005566D6">
        <w:rPr>
          <w:rFonts w:ascii="Arial" w:hAnsi="Arial" w:cs="Arial"/>
          <w:color w:val="000000"/>
          <w:sz w:val="24"/>
          <w:szCs w:val="24"/>
        </w:rPr>
        <w:t>не проявлялись вовсе.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 xml:space="preserve">В качестве наиболее показательных рисунков можно было бы привести </w:t>
      </w:r>
      <w:proofErr w:type="gramStart"/>
      <w:r w:rsidRPr="005566D6">
        <w:rPr>
          <w:rFonts w:ascii="Arial" w:hAnsi="Arial" w:cs="Arial"/>
          <w:color w:val="000000"/>
          <w:sz w:val="24"/>
          <w:szCs w:val="24"/>
        </w:rPr>
        <w:t>следующие</w:t>
      </w:r>
      <w:proofErr w:type="gramEnd"/>
      <w:r w:rsidRPr="005566D6">
        <w:rPr>
          <w:rFonts w:ascii="Arial" w:hAnsi="Arial" w:cs="Arial"/>
          <w:color w:val="000000"/>
          <w:sz w:val="24"/>
          <w:szCs w:val="24"/>
        </w:rPr>
        <w:t>. Автором первого рисунка (рис. 5) яв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ляется девочка 10 лет, находящаяся на воспитании в детском доме; ее родители лишены родительских прав. Для девочки ха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рактерны депрессивные реакции. Она пережила сексуальное насилие и в настоящее время проходит реабилитацию.</w:t>
      </w:r>
    </w:p>
    <w:p w:rsidR="00B62364" w:rsidRPr="005566D6" w:rsidRDefault="00B62364" w:rsidP="00B623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33575" cy="1971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566D6">
        <w:rPr>
          <w:rFonts w:ascii="Arial" w:hAnsi="Arial" w:cs="Arial"/>
          <w:b/>
          <w:i/>
          <w:iCs/>
          <w:color w:val="000000"/>
        </w:rPr>
        <w:t>Рис. 5. Рисунок девочки 10 лет, перенесшей сексуальное насилие.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Ее рисунок дополняется следующим рассказом: «Был весен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ний день; девочка играла и увидела собаку. Потом собака уку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сила ее, и она горько заплакала. Девочка тяжело переживала эту травму».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По шкале эмоционального содержания данный рисунок можно оценить в 1 балл (изображение деструктивного взаи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модействия</w:t>
      </w:r>
      <w:r>
        <w:rPr>
          <w:rFonts w:ascii="Arial" w:hAnsi="Arial" w:cs="Arial"/>
          <w:color w:val="000000"/>
          <w:sz w:val="24"/>
          <w:szCs w:val="24"/>
        </w:rPr>
        <w:t xml:space="preserve">); по шкале оценки образа «я»   – </w:t>
      </w:r>
      <w:r w:rsidRPr="005566D6">
        <w:rPr>
          <w:rFonts w:ascii="Arial" w:hAnsi="Arial" w:cs="Arial"/>
          <w:color w:val="000000"/>
          <w:sz w:val="24"/>
          <w:szCs w:val="24"/>
        </w:rPr>
        <w:t>также в 1 балл (идентификация с одиноким, беспомощным персонажем).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Автор другого рисунка (рис. 6) –  мальчик 11 лет,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находится на воспитании в детском доме, был по</w:t>
      </w:r>
      <w:r>
        <w:rPr>
          <w:rFonts w:ascii="Arial" w:hAnsi="Arial" w:cs="Arial"/>
          <w:color w:val="000000"/>
          <w:sz w:val="24"/>
          <w:szCs w:val="24"/>
        </w:rPr>
        <w:t>двергнут сек</w:t>
      </w:r>
      <w:r>
        <w:rPr>
          <w:rFonts w:ascii="Arial" w:hAnsi="Arial" w:cs="Arial"/>
          <w:color w:val="000000"/>
          <w:sz w:val="24"/>
          <w:szCs w:val="24"/>
        </w:rPr>
        <w:softHyphen/>
        <w:t>суальному насилию</w:t>
      </w:r>
      <w:r w:rsidRPr="005566D6">
        <w:rPr>
          <w:rFonts w:ascii="Arial" w:hAnsi="Arial" w:cs="Arial"/>
          <w:color w:val="000000"/>
          <w:sz w:val="24"/>
          <w:szCs w:val="24"/>
        </w:rPr>
        <w:t>, уча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ствует в специализированной реабилитационной программе, проводимой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амбулаторно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. К </w:t>
      </w:r>
      <w:r w:rsidRPr="005566D6">
        <w:rPr>
          <w:rFonts w:ascii="Arial" w:hAnsi="Arial" w:cs="Arial"/>
          <w:color w:val="000000"/>
          <w:sz w:val="24"/>
          <w:szCs w:val="24"/>
        </w:rPr>
        <w:lastRenderedPageBreak/>
        <w:t>своему рисунку он придумал сле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дующий рассказ: «Пошел мужчина гулять, и вдруг собака его покусала. У мужчины было много крови и его отвезли в боль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ницу». Оценки этого рисунка по шкалам эмоционального со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держания и оценки образа «я» аналогичны предыдущему.</w:t>
      </w:r>
    </w:p>
    <w:p w:rsidR="00B62364" w:rsidRPr="005566D6" w:rsidRDefault="00B62364" w:rsidP="00B623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1971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566D6">
        <w:rPr>
          <w:rFonts w:ascii="Arial" w:hAnsi="Arial" w:cs="Arial"/>
          <w:b/>
          <w:i/>
          <w:iCs/>
          <w:color w:val="000000"/>
        </w:rPr>
        <w:t>Рис. 6. Рисунок мальчика 11 лет, перенесшего сексуальное насилие.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Данные рисунки указывают на высокую вероятность деп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рессии. На</w:t>
      </w:r>
      <w:r>
        <w:rPr>
          <w:rFonts w:ascii="Arial" w:hAnsi="Arial" w:cs="Arial"/>
          <w:color w:val="000000"/>
          <w:sz w:val="24"/>
          <w:szCs w:val="24"/>
        </w:rPr>
        <w:t>личие симптомов депрессии у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детей было под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тверждено клиническим</w:t>
      </w:r>
      <w:r>
        <w:rPr>
          <w:rFonts w:ascii="Arial" w:hAnsi="Arial" w:cs="Arial"/>
          <w:color w:val="000000"/>
          <w:sz w:val="24"/>
          <w:szCs w:val="24"/>
        </w:rPr>
        <w:t xml:space="preserve"> обследованием у психиатра. Обра</w:t>
      </w:r>
      <w:r>
        <w:rPr>
          <w:rFonts w:ascii="Arial" w:hAnsi="Arial" w:cs="Arial"/>
          <w:color w:val="000000"/>
          <w:sz w:val="24"/>
          <w:szCs w:val="24"/>
        </w:rPr>
        <w:softHyphen/>
        <w:t>тите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внимание на то, что на многих рисунках с изображением одинокого и беспомощного, а также находящегося в смертель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ной опасности персонажа (оцененных по обеим шкалам в 1 балл), этот персонаж подвергался нападению со стороны жи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вотного. Возможно, что пережитый ребенком опыт насилия, совершенного родителем, в силу действия защитных механиз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мов перерабатывается таким образом, что ребенок замещает в своих фантазиях родительскую фигуру образом животного.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Примером рисунка с иной –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самодеструктивной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тематикой является работа мальчика 11 лет, многократно подвергавшегося сексуальному насилию. 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Под его рисунком (рис. 7) он написал: «Однажды один маль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чик засунул себе в голову нож, и его похоронили в гробу».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 xml:space="preserve">Оценка по шкале эмоционального содержания 1 балл, по шкале образа «я»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также 1 балл.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Изображен одинокий, пытающийся покончить жизнь само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убийством персонаж, с которым идентифицируется автор ри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сунка. На данном рисунке, в отличие от предыдущих, отсутству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ет изображение какого-либо иного персонажа, который мог бы выступать источником неприятных переживаний и провоци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ровать другой персонаж к самоубийству. Возможно, что это яв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ляется следствием механизма диссоциации и вытеснения из со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знания связи между травмой и ее обстоятельствами.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 xml:space="preserve">Рисунки некоторых детей свидетельствовали о проявлении как элементов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гипотимии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(образы, несущие угрозу и вызываю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щие неприятные чувства), так и раздражения, причем аффек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ты раздражения и гнева в изобразительной продукции нередко имели завуалированное выражение, как, например, на приво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димом ниже рисунке (рис. 8). Его автором является мальчик 9-летне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го возраста, неоднократно подвер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гавшийся в семье физическому насилию. В момент обследования отмечено сниженное настроение. Родители находятся в ситуации развода. У мальчика имеется пси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хосоматическое заболевание (тя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желая форма ангины, перешедшая в затяжной бронхит).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Подпись под рисунком 8: «Од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нажды в стране чудес на солнеч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ном вулкане случилось чудо. Он начал извергаться ножами, и ря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дом росли из ножей деревья».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Оценка по шкале эмоциональ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ного содержания 1 балл, по шкале образа «я» — 2 балла. Изображе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ны деструктивные объекты — вул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кан, ножи. По всей видимости, ав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тор рисунка идентифицируется с вулканом.</w:t>
      </w:r>
    </w:p>
    <w:p w:rsidR="00B62364" w:rsidRPr="005566D6" w:rsidRDefault="00B62364" w:rsidP="00B62364">
      <w:pPr>
        <w:rPr>
          <w:rFonts w:ascii="Arial" w:hAnsi="Arial" w:cs="Arial"/>
          <w:sz w:val="24"/>
          <w:szCs w:val="24"/>
        </w:rPr>
      </w:pPr>
    </w:p>
    <w:p w:rsidR="00B62364" w:rsidRPr="005566D6" w:rsidRDefault="00B62364" w:rsidP="00B623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85900" cy="2200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i/>
          <w:iCs/>
          <w:color w:val="000000"/>
        </w:rPr>
        <w:t xml:space="preserve">Рис. </w:t>
      </w:r>
      <w:r w:rsidRPr="005566D6">
        <w:rPr>
          <w:rFonts w:ascii="Arial" w:hAnsi="Arial" w:cs="Arial"/>
          <w:color w:val="000000"/>
        </w:rPr>
        <w:t xml:space="preserve">7. </w:t>
      </w:r>
      <w:r w:rsidRPr="005566D6">
        <w:rPr>
          <w:rFonts w:ascii="Arial" w:hAnsi="Arial" w:cs="Arial"/>
          <w:i/>
          <w:iCs/>
          <w:color w:val="000000"/>
        </w:rPr>
        <w:t>Рисунок мальчика 11 лет, многократно подвергавшегося сексуальному насилию.</w:t>
      </w:r>
    </w:p>
    <w:p w:rsidR="00B62364" w:rsidRPr="005566D6" w:rsidRDefault="00B62364" w:rsidP="00B623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1905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>Рис. 8. Рисунок мальчика 9 лет с психосоматическим заболеванием.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2"/>
          <w:szCs w:val="22"/>
        </w:rPr>
        <w:t xml:space="preserve">Примерами рисунков с деструктивной тематикой могут служить приведенные ниже изображения. Первый рисунок создан </w:t>
      </w:r>
      <w:proofErr w:type="spellStart"/>
      <w:r w:rsidRPr="005566D6">
        <w:rPr>
          <w:rFonts w:ascii="Arial" w:hAnsi="Arial" w:cs="Arial"/>
          <w:color w:val="000000"/>
          <w:sz w:val="22"/>
          <w:szCs w:val="22"/>
        </w:rPr>
        <w:t>делинквентным</w:t>
      </w:r>
      <w:proofErr w:type="spellEnd"/>
      <w:r w:rsidRPr="005566D6">
        <w:rPr>
          <w:rFonts w:ascii="Arial" w:hAnsi="Arial" w:cs="Arial"/>
          <w:color w:val="000000"/>
          <w:sz w:val="22"/>
          <w:szCs w:val="22"/>
        </w:rPr>
        <w:t xml:space="preserve"> мальчиком 9 лет, многократно подвер</w:t>
      </w:r>
      <w:r w:rsidRPr="005566D6">
        <w:rPr>
          <w:rFonts w:ascii="Arial" w:hAnsi="Arial" w:cs="Arial"/>
          <w:color w:val="000000"/>
          <w:sz w:val="22"/>
          <w:szCs w:val="22"/>
        </w:rPr>
        <w:softHyphen/>
        <w:t>гавшимся физическому насилию.</w:t>
      </w:r>
    </w:p>
    <w:p w:rsidR="00B62364" w:rsidRPr="005566D6" w:rsidRDefault="00B62364" w:rsidP="00B623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00275" cy="8477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Рис. 9. Рисунок </w:t>
      </w:r>
      <w:proofErr w:type="spellStart"/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>делинквентного</w:t>
      </w:r>
      <w:proofErr w:type="spellEnd"/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мальчика 9 лет, многократно подвергавшегося физическому насилию.</w:t>
      </w:r>
    </w:p>
    <w:p w:rsidR="00B62364" w:rsidRPr="001614A8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2"/>
          <w:szCs w:val="22"/>
        </w:rPr>
        <w:t xml:space="preserve">Подпись под его рисунком (рис. 9) гласит: «Бежала мышка. Змея увидела ее и съела. Она была довольна». 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2"/>
          <w:szCs w:val="22"/>
        </w:rPr>
        <w:t>Оценка по шкале эмоционального содержания 1 балл, по шкале образа «я» — 5 баллов. Изображены деструктивные от</w:t>
      </w:r>
      <w:r w:rsidRPr="005566D6">
        <w:rPr>
          <w:rFonts w:ascii="Arial" w:hAnsi="Arial" w:cs="Arial"/>
          <w:color w:val="000000"/>
          <w:sz w:val="22"/>
          <w:szCs w:val="22"/>
        </w:rPr>
        <w:softHyphen/>
        <w:t>ношения, один из персонажей, хищная змея, с которой иден</w:t>
      </w:r>
      <w:r w:rsidRPr="005566D6">
        <w:rPr>
          <w:rFonts w:ascii="Arial" w:hAnsi="Arial" w:cs="Arial"/>
          <w:color w:val="000000"/>
          <w:sz w:val="22"/>
          <w:szCs w:val="22"/>
        </w:rPr>
        <w:softHyphen/>
        <w:t>тифицируется автор (мальчик 9 лет) испытывает удовлетворе</w:t>
      </w:r>
      <w:r w:rsidRPr="005566D6">
        <w:rPr>
          <w:rFonts w:ascii="Arial" w:hAnsi="Arial" w:cs="Arial"/>
          <w:color w:val="000000"/>
          <w:sz w:val="22"/>
          <w:szCs w:val="22"/>
        </w:rPr>
        <w:softHyphen/>
        <w:t>ние, съев другой персонаж.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2"/>
          <w:szCs w:val="22"/>
        </w:rPr>
        <w:t>Подпись под рисунком 10: «В горах самый большой вулкан начал кипятиться, он стал выбрасывать большие камни, выли</w:t>
      </w:r>
      <w:r w:rsidRPr="005566D6">
        <w:rPr>
          <w:rFonts w:ascii="Arial" w:hAnsi="Arial" w:cs="Arial"/>
          <w:color w:val="000000"/>
          <w:sz w:val="22"/>
          <w:szCs w:val="22"/>
        </w:rPr>
        <w:softHyphen/>
        <w:t>вать лаву, и все погибло. Ему было «все равно».</w:t>
      </w:r>
    </w:p>
    <w:p w:rsidR="00B62364" w:rsidRPr="005566D6" w:rsidRDefault="00B62364" w:rsidP="00B623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57425" cy="1371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566D6">
        <w:rPr>
          <w:rFonts w:ascii="Arial" w:hAnsi="Arial" w:cs="Arial"/>
          <w:b/>
          <w:i/>
          <w:iCs/>
          <w:color w:val="000000"/>
        </w:rPr>
        <w:t xml:space="preserve">Рис. 10. Рисунок, </w:t>
      </w:r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созданный </w:t>
      </w:r>
      <w:proofErr w:type="spellStart"/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>делинквентным</w:t>
      </w:r>
      <w:proofErr w:type="spellEnd"/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подростком (14 лет) — жертвой физического и сексуального насилия.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2"/>
          <w:szCs w:val="22"/>
        </w:rPr>
        <w:lastRenderedPageBreak/>
        <w:t xml:space="preserve">Оценка по шкале эмоционального содержания 1 балл, по шкале образа «я» — 3 балла. По всей видимости, автор рисунка (мальчик 14 лет) идентифицируется с вулканом. </w:t>
      </w:r>
    </w:p>
    <w:p w:rsidR="00B62364" w:rsidRPr="005566D6" w:rsidRDefault="00B62364" w:rsidP="00B623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0" cy="1800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64" w:rsidRDefault="00B62364" w:rsidP="00B62364">
      <w:pPr>
        <w:shd w:val="clear" w:color="auto" w:fill="FFFFFF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Рис. 11. Рисунок </w:t>
      </w:r>
      <w:proofErr w:type="spellStart"/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>делинквентного</w:t>
      </w:r>
      <w:proofErr w:type="spellEnd"/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подростка (13 лет), систематически </w:t>
      </w:r>
    </w:p>
    <w:p w:rsidR="00B62364" w:rsidRPr="005566D6" w:rsidRDefault="00B62364" w:rsidP="00B62364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>подвергав</w:t>
      </w:r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softHyphen/>
        <w:t>шегося</w:t>
      </w:r>
      <w:proofErr w:type="gramEnd"/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избиениям в роди</w:t>
      </w:r>
      <w:r w:rsidRPr="005566D6">
        <w:rPr>
          <w:rFonts w:ascii="Arial" w:hAnsi="Arial" w:cs="Arial"/>
          <w:b/>
          <w:i/>
          <w:iCs/>
          <w:color w:val="000000"/>
          <w:sz w:val="22"/>
          <w:szCs w:val="22"/>
        </w:rPr>
        <w:softHyphen/>
        <w:t>тельской семье.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На рисунке 11 под рисунком подпись: «Девочка пошла в лес за грибами, и вдруг ее укусила змея. Она разозлилась из-за того, что девочка ее потревожила».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Оценка по шкале эмоционального содержания 1 балл, по шкале образа «я» — 2 балла. Изображены деструктивные от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ношения. По всей видимости, автор рисунка иден</w:t>
      </w:r>
      <w:r>
        <w:rPr>
          <w:rFonts w:ascii="Arial" w:hAnsi="Arial" w:cs="Arial"/>
          <w:color w:val="000000"/>
          <w:sz w:val="24"/>
          <w:szCs w:val="24"/>
        </w:rPr>
        <w:t>тифициру</w:t>
      </w:r>
      <w:r>
        <w:rPr>
          <w:rFonts w:ascii="Arial" w:hAnsi="Arial" w:cs="Arial"/>
          <w:color w:val="000000"/>
          <w:sz w:val="24"/>
          <w:szCs w:val="24"/>
        </w:rPr>
        <w:softHyphen/>
        <w:t>ется со змеей (</w:t>
      </w:r>
      <w:r w:rsidRPr="005566D6">
        <w:rPr>
          <w:rFonts w:ascii="Arial" w:hAnsi="Arial" w:cs="Arial"/>
          <w:color w:val="000000"/>
          <w:sz w:val="24"/>
          <w:szCs w:val="24"/>
        </w:rPr>
        <w:t>более 90% испытуемых идентифициру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ются с персонажами своего пола).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Таки</w:t>
      </w:r>
      <w:r>
        <w:rPr>
          <w:rFonts w:ascii="Arial" w:hAnsi="Arial" w:cs="Arial"/>
          <w:color w:val="000000"/>
          <w:sz w:val="24"/>
          <w:szCs w:val="24"/>
        </w:rPr>
        <w:t>м образом,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наряду с изображе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нием одиноких и несчастных, находящихся в смертельной опасности персонажей, было немало рисунков (14,3%) с про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явлением агрессии и деструкции. На одних из них изобража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лись разрушительные природные процессы (например, извер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жение вулкана) или способные вызвать разрушен</w:t>
      </w:r>
      <w:r>
        <w:rPr>
          <w:rFonts w:ascii="Arial" w:hAnsi="Arial" w:cs="Arial"/>
          <w:color w:val="000000"/>
          <w:sz w:val="24"/>
          <w:szCs w:val="24"/>
        </w:rPr>
        <w:t>ие объек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ты (ножи), на других – </w:t>
      </w:r>
      <w:r w:rsidRPr="005566D6">
        <w:rPr>
          <w:rFonts w:ascii="Arial" w:hAnsi="Arial" w:cs="Arial"/>
          <w:color w:val="000000"/>
          <w:sz w:val="24"/>
          <w:szCs w:val="24"/>
        </w:rPr>
        <w:t>хищные животные, нападающие на своих жертв. Лишь в отдельных случаях разрушительные дей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ствия на рисунке совершались людьми. Это позволяет кон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статировать наличие связи между перенесенным насилием и агрессивными тенденциями у многих испытуемых.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 xml:space="preserve">Связь между перенесенным насилием и агрессивностью отмечается целым рядом авторов. </w:t>
      </w:r>
      <w:proofErr w:type="gramStart"/>
      <w:r w:rsidRPr="005566D6">
        <w:rPr>
          <w:rFonts w:ascii="Arial" w:hAnsi="Arial" w:cs="Arial"/>
          <w:color w:val="000000"/>
          <w:sz w:val="24"/>
          <w:szCs w:val="24"/>
        </w:rPr>
        <w:t xml:space="preserve">Некоторые из них пишут о так называемой заместительной (викарной)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травматизации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>, проявляющейся в склонности жертв насилия самим его совер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шать в отношении других людей или живых существ.</w:t>
      </w:r>
      <w:proofErr w:type="gramEnd"/>
      <w:r w:rsidRPr="005566D6">
        <w:rPr>
          <w:rFonts w:ascii="Arial" w:hAnsi="Arial" w:cs="Arial"/>
          <w:color w:val="000000"/>
          <w:sz w:val="24"/>
          <w:szCs w:val="24"/>
        </w:rPr>
        <w:t xml:space="preserve"> Данный феномен, проявляющийся в нашем исследовании в создании рисунков с изображением деструктивных сцен, когда автор идентифицируется с агрессором, может быть отчасти связан с действием защитного механизма замещения. Возможно, что создавая рисунки такого рода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жертвы насилия пытаются «рас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правиться» с агрессором. Однако сцена насилия не воспроиз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водится на рисунке буквально, и изображение насильника обычно отсутствует. Его место занимают другие персонажи или предметы.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Среди пяти детей и подростков, чьи рисунки имели дест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руктивную тематику, было трое мальчиков и две девочки. При этом рисунки мальчиков указывали на </w:t>
      </w:r>
      <w:r w:rsidRPr="005566D6">
        <w:rPr>
          <w:rFonts w:ascii="Arial" w:hAnsi="Arial" w:cs="Arial"/>
          <w:i/>
          <w:iCs/>
          <w:color w:val="000000"/>
          <w:sz w:val="24"/>
          <w:szCs w:val="24"/>
        </w:rPr>
        <w:t xml:space="preserve">активную агрессию, </w:t>
      </w:r>
      <w:r>
        <w:rPr>
          <w:rFonts w:ascii="Arial" w:hAnsi="Arial" w:cs="Arial"/>
          <w:color w:val="000000"/>
          <w:sz w:val="24"/>
          <w:szCs w:val="24"/>
        </w:rPr>
        <w:t>а рисунки девочек –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66D6">
        <w:rPr>
          <w:rFonts w:ascii="Arial" w:hAnsi="Arial" w:cs="Arial"/>
          <w:i/>
          <w:iCs/>
          <w:color w:val="000000"/>
          <w:sz w:val="24"/>
          <w:szCs w:val="24"/>
        </w:rPr>
        <w:t xml:space="preserve">на реактивную </w:t>
      </w:r>
      <w:r w:rsidRPr="005566D6">
        <w:rPr>
          <w:rFonts w:ascii="Arial" w:hAnsi="Arial" w:cs="Arial"/>
          <w:color w:val="000000"/>
          <w:sz w:val="24"/>
          <w:szCs w:val="24"/>
        </w:rPr>
        <w:t>(</w:t>
      </w:r>
      <w:r w:rsidRPr="005566D6">
        <w:rPr>
          <w:rFonts w:ascii="Arial" w:hAnsi="Arial" w:cs="Arial"/>
          <w:color w:val="000000"/>
          <w:sz w:val="24"/>
          <w:szCs w:val="24"/>
          <w:lang w:val="en-US"/>
        </w:rPr>
        <w:t>Silver</w:t>
      </w:r>
      <w:r w:rsidRPr="005566D6">
        <w:rPr>
          <w:rFonts w:ascii="Arial" w:hAnsi="Arial" w:cs="Arial"/>
          <w:color w:val="000000"/>
          <w:sz w:val="24"/>
          <w:szCs w:val="24"/>
        </w:rPr>
        <w:t>, 2005). Подгруппа ак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тивных агрессоров, по данным Р.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(2005), включает де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тей и подростков, чьи рисунки отражают фантазии, связан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ные с физическим ущербом окружающим. Эти испытуемые идентифицируются с теми, кто проявляет жестокость в отно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шении жертв, но переживает при этом чувство удовлетворе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ния. Таким образом, такие рисунки оцениваются в 1 балл по шкале эмоционального содержания и в 5 баллов по шкале обра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за «я». Активные агрессоры отличаются инициативой, экспан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сивностью, стремясь утвердиться среди сверстников и завое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вать определенные привилегии.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У реактивных агрессоров агрессивные действия, как прави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ло, </w:t>
      </w:r>
      <w:r w:rsidRPr="005566D6">
        <w:rPr>
          <w:rFonts w:ascii="Arial" w:hAnsi="Arial" w:cs="Arial"/>
          <w:color w:val="000000"/>
          <w:sz w:val="24"/>
          <w:szCs w:val="24"/>
        </w:rPr>
        <w:lastRenderedPageBreak/>
        <w:t>провоцируются действиями других и направлены на защи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ту своих интересов. Нередко реактивная агрессия проявляет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ся импульсивно и сопровождается неконтролируемым аффек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том гнева. Защитная реакция у реактивных агрессоров часто непропорциональна интенсивности провоцирующего дей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ствия. По данным Р.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>, рисунки реактивных агрессо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ров, как и активных, иногда оценивались по шкале образа «я» в 5 баллов. В анамнезе у них нередко отмечается перенесенное насилие или потеря родителя.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Следует признать, что агрессивное поведение у детей и под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ростков, в том числе у тех из них, кто подвергался или подвер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гается насилию, может быть иногда связано с механизмами </w:t>
      </w:r>
      <w:proofErr w:type="spellStart"/>
      <w:r w:rsidRPr="005566D6">
        <w:rPr>
          <w:rFonts w:ascii="Arial" w:hAnsi="Arial" w:cs="Arial"/>
          <w:i/>
          <w:iCs/>
          <w:color w:val="000000"/>
          <w:sz w:val="24"/>
          <w:szCs w:val="24"/>
        </w:rPr>
        <w:t>копинга</w:t>
      </w:r>
      <w:proofErr w:type="spellEnd"/>
      <w:r w:rsidRPr="005566D6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5566D6">
        <w:rPr>
          <w:rFonts w:ascii="Arial" w:hAnsi="Arial" w:cs="Arial"/>
          <w:color w:val="000000"/>
          <w:sz w:val="24"/>
          <w:szCs w:val="24"/>
        </w:rPr>
        <w:t>то есть таким поведением, которое направлено на ус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пешное преодоление стрессовой, несущей угрозу физическо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му, психическому или социальному благополучию ситуации. Большое значение в определении границ патологической и адаптивной (здоровой) агрессивности, связанной с механиз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мами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копинга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, имеет культурный контекст ее проявления, в том числе, тендерные нормы. 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По данным разных исследователей (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, Копытин, 2001;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  <w:lang w:val="en-US"/>
        </w:rPr>
        <w:t>Kopytin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, 2000;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  <w:lang w:val="en-US"/>
        </w:rPr>
        <w:t>Kopytin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  <w:lang w:val="en-US"/>
        </w:rPr>
        <w:t>Sventsitskaya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  <w:lang w:val="en-US"/>
        </w:rPr>
        <w:t>Svistovskaya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, 2005; </w:t>
      </w:r>
      <w:r w:rsidRPr="005566D6">
        <w:rPr>
          <w:rFonts w:ascii="Arial" w:hAnsi="Arial" w:cs="Arial"/>
          <w:color w:val="000000"/>
          <w:sz w:val="24"/>
          <w:szCs w:val="24"/>
          <w:lang w:val="en-US"/>
        </w:rPr>
        <w:t>Silver</w:t>
      </w:r>
      <w:r w:rsidRPr="005566D6">
        <w:rPr>
          <w:rFonts w:ascii="Arial" w:hAnsi="Arial" w:cs="Arial"/>
          <w:color w:val="000000"/>
          <w:sz w:val="24"/>
          <w:szCs w:val="24"/>
        </w:rPr>
        <w:t>, 1993, 1996), в рисунках мальчиков и юношей, а также взрослых мужчин деструктивные, связанные с насилием сце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ны проявляются значительно чаще, чем в рисунках девочек. Проведенные в США и Российской Федерации исследования с использованием тестов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показали, что такие сцены встречаются в </w:t>
      </w:r>
      <w:r>
        <w:rPr>
          <w:rFonts w:ascii="Arial" w:hAnsi="Arial" w:cs="Arial"/>
          <w:color w:val="000000"/>
          <w:sz w:val="24"/>
          <w:szCs w:val="24"/>
        </w:rPr>
        <w:t>рисунках лиц мужского пола в 4-</w:t>
      </w:r>
      <w:r w:rsidRPr="005566D6">
        <w:rPr>
          <w:rFonts w:ascii="Arial" w:hAnsi="Arial" w:cs="Arial"/>
          <w:color w:val="000000"/>
          <w:sz w:val="24"/>
          <w:szCs w:val="24"/>
        </w:rPr>
        <w:t>6 раз чаще, чем в рисунках лиц женского пола. Как считает американс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кий исследователь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Коннор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(</w:t>
      </w:r>
      <w:r w:rsidRPr="005566D6">
        <w:rPr>
          <w:rFonts w:ascii="Arial" w:hAnsi="Arial" w:cs="Arial"/>
          <w:color w:val="000000"/>
          <w:sz w:val="24"/>
          <w:szCs w:val="24"/>
          <w:lang w:val="en-US"/>
        </w:rPr>
        <w:t>Connor</w:t>
      </w:r>
      <w:r w:rsidRPr="005566D6">
        <w:rPr>
          <w:rFonts w:ascii="Arial" w:hAnsi="Arial" w:cs="Arial"/>
          <w:color w:val="000000"/>
          <w:sz w:val="24"/>
          <w:szCs w:val="24"/>
        </w:rPr>
        <w:t>, 2002), культура поддер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живает агрессивность мальчиков, поскольку рассматривает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ся как признак мужественности, в то время как девочки вы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нуждены подавлять свою агрессивность, поскольку родите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ли, учителя и социум в </w:t>
      </w:r>
      <w:proofErr w:type="gramStart"/>
      <w:r w:rsidRPr="005566D6">
        <w:rPr>
          <w:rFonts w:ascii="Arial" w:hAnsi="Arial" w:cs="Arial"/>
          <w:color w:val="000000"/>
          <w:sz w:val="24"/>
          <w:szCs w:val="24"/>
        </w:rPr>
        <w:t>целом</w:t>
      </w:r>
      <w:proofErr w:type="gramEnd"/>
      <w:r w:rsidRPr="005566D6">
        <w:rPr>
          <w:rFonts w:ascii="Arial" w:hAnsi="Arial" w:cs="Arial"/>
          <w:color w:val="000000"/>
          <w:sz w:val="24"/>
          <w:szCs w:val="24"/>
        </w:rPr>
        <w:t xml:space="preserve"> как правило считают ее недопу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стимой для женщин.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Кроме того, в литературе неоднократно отмечалось, что аг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рессивность мальчиков, как правило, имеет открытое, физи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ческое проявление, в то время как для девочек характерна скрытая или косвенная агрессия. В то же время, по данным Р.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(</w:t>
      </w:r>
      <w:r w:rsidRPr="005566D6">
        <w:rPr>
          <w:rFonts w:ascii="Arial" w:hAnsi="Arial" w:cs="Arial"/>
          <w:color w:val="000000"/>
          <w:sz w:val="24"/>
          <w:szCs w:val="24"/>
          <w:lang w:val="en-US"/>
        </w:rPr>
        <w:t>Silver</w:t>
      </w:r>
      <w:r w:rsidRPr="005566D6">
        <w:rPr>
          <w:rFonts w:ascii="Arial" w:hAnsi="Arial" w:cs="Arial"/>
          <w:color w:val="000000"/>
          <w:sz w:val="24"/>
          <w:szCs w:val="24"/>
        </w:rPr>
        <w:t>, 2007), в рисунках мальчиков и девочек нередко про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является косвенная агрессия. Это обычно связано с тем, что разрушительные действия в рисунках и тех, и других чаще свя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заны с изображением природных процессов или объектов, а агрессивные персонажи, с которыми авторы рисунков могут идентифицироваться, изображаются реже. Это совпадает с результатами наших исследований.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Проведенное нами исследование позволяет констатиро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вать патологический характер многих рисунков детей и под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ростков, являющихся жертвами насилия. Такой характер ри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сунков обусловлен проявлением в них депрессивных и агрессивных реакций на полученную травму и указывает на выра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женную психологическую и социальную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дезадаптацию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>, что подтверждается клиническими данными. В то же время мно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гие рисунки жертв насилия в нашем исследовании могут от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ражать проявление защитно-приспособительных реакций, направленных на преодоление психической травмы. В таком ключе могут рассматриваться, в частности, рисунки с дест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руктивной тематикой, в особенности те из них, которые оце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нены в 5 баллов по шкале образа «я». В некоторых случаях,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отреагируя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негативные, связанные с полученной психичес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кой травмой чувства в фантазиях и изобразительной деятель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ности, жертвы насилия тем самым могли достичь эмоциональ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ной стабилизации. Их реальное поведение при этом вовсе не обязательно имеет разрушительный характер. Существуют, по-видимому, и такие дети и подростки, являющиеся жерт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вами насилия, для которых характерны деструктивные про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явления не только в фантазиях и изобразительной деятельности, но и в реальности. Это требует дифференцированно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го подхода к </w:t>
      </w:r>
      <w:r w:rsidRPr="005566D6">
        <w:rPr>
          <w:rFonts w:ascii="Arial" w:hAnsi="Arial" w:cs="Arial"/>
          <w:color w:val="000000"/>
          <w:sz w:val="24"/>
          <w:szCs w:val="24"/>
        </w:rPr>
        <w:lastRenderedPageBreak/>
        <w:t>планирован</w:t>
      </w:r>
      <w:r>
        <w:rPr>
          <w:rFonts w:ascii="Arial" w:hAnsi="Arial" w:cs="Arial"/>
          <w:color w:val="000000"/>
          <w:sz w:val="24"/>
          <w:szCs w:val="24"/>
        </w:rPr>
        <w:t>ию и проведению программ коррек</w:t>
      </w:r>
      <w:r w:rsidRPr="005566D6">
        <w:rPr>
          <w:rFonts w:ascii="Arial" w:hAnsi="Arial" w:cs="Arial"/>
          <w:color w:val="000000"/>
          <w:sz w:val="24"/>
          <w:szCs w:val="24"/>
        </w:rPr>
        <w:t>ционной и профилактической направленности, с учетом раз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личий между детьми и подростками с разными типами реак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ций на полученную травму.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 xml:space="preserve">Таким образом, тесты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могут быть использованы для диагностики различных состояний, связанных с психоло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гическими последствиями насилия. Во многих случаях данные тестирования могут иметь </w:t>
      </w:r>
      <w:proofErr w:type="spellStart"/>
      <w:proofErr w:type="gramStart"/>
      <w:r w:rsidRPr="005566D6">
        <w:rPr>
          <w:rFonts w:ascii="Arial" w:hAnsi="Arial" w:cs="Arial"/>
          <w:color w:val="000000"/>
          <w:sz w:val="24"/>
          <w:szCs w:val="24"/>
        </w:rPr>
        <w:t>экспресс-диагностический</w:t>
      </w:r>
      <w:proofErr w:type="spellEnd"/>
      <w:proofErr w:type="gramEnd"/>
      <w:r w:rsidRPr="005566D6">
        <w:rPr>
          <w:rFonts w:ascii="Arial" w:hAnsi="Arial" w:cs="Arial"/>
          <w:color w:val="000000"/>
          <w:sz w:val="24"/>
          <w:szCs w:val="24"/>
        </w:rPr>
        <w:t>, предварительный характер, в особенности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566D6">
        <w:rPr>
          <w:rFonts w:ascii="Arial" w:hAnsi="Arial" w:cs="Arial"/>
          <w:color w:val="000000"/>
          <w:sz w:val="24"/>
          <w:szCs w:val="24"/>
        </w:rPr>
        <w:t xml:space="preserve"> если тесты используются в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скрининговых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исследованиях, в целях первичной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психопро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филактики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>. Эти данные необходимо уточнять с использова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нием другого психодиагностического инструментария. В слу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чаях, когда рисунок оценивается в 1 балл по обеим шкалам, в связи с высокой вероятностью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самодеструктивного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поведения, требуется клиническое обследование и проведение превентив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ных мероприятий.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 xml:space="preserve">Тесты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могут также использоваться в контексте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арт-терапии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и психологического консультирования со следующи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ми целями: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• в ходе предварительного интервью или первых занятий, с целью оценки состояния особенностей защитно-при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способительных реакций у жертв насилия, характерных для них механизмов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копинга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и защиты; при этом тесты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Сильвер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обеспечивают безопасное для клиента саморас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крытие, поскольку клиент, как правило, не осознает свя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зи между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травматичным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опытом и его проявлением в рисунках;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• с целью включения клиента в изобразительную деятель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ность, когда он, например, не знает с чего начать, на ка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кую тему рисовать, стесняется это делать, заявляет, что не умеет рисовать; клиенту легче начать рисовать, когда в его распоряжении есть какой-либо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стимульный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 xml:space="preserve"> мате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риал, в том числе в виде «готовых картинок»;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• с целью динамической оценки изменений в состоянии клиента, Достигнутых в результате проведенной с ним коррекционной работы, применения превентивных или развивающих программ, в том числе для подтверждения терапевтической эффективности вмешательства;</w:t>
      </w:r>
    </w:p>
    <w:p w:rsidR="00B62364" w:rsidRPr="005566D6" w:rsidRDefault="00B62364" w:rsidP="00B6236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5566D6">
        <w:rPr>
          <w:rFonts w:ascii="Arial" w:hAnsi="Arial" w:cs="Arial"/>
          <w:color w:val="000000"/>
          <w:sz w:val="24"/>
          <w:szCs w:val="24"/>
        </w:rPr>
        <w:t>• с целью оказания на клиента коррекционного воздей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ствия, например, позволяя ему путем создания рисун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 xml:space="preserve">ков отреагировать негативные чувства (заместительная </w:t>
      </w:r>
      <w:proofErr w:type="spellStart"/>
      <w:r w:rsidRPr="005566D6">
        <w:rPr>
          <w:rFonts w:ascii="Arial" w:hAnsi="Arial" w:cs="Arial"/>
          <w:color w:val="000000"/>
          <w:sz w:val="24"/>
          <w:szCs w:val="24"/>
        </w:rPr>
        <w:t>виктимизация</w:t>
      </w:r>
      <w:proofErr w:type="spellEnd"/>
      <w:r w:rsidRPr="005566D6">
        <w:rPr>
          <w:rFonts w:ascii="Arial" w:hAnsi="Arial" w:cs="Arial"/>
          <w:color w:val="000000"/>
          <w:sz w:val="24"/>
          <w:szCs w:val="24"/>
        </w:rPr>
        <w:t>), а также показывая ему на основе обсуж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дения созданных им рисунков и историй их связь с ха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рактерными для него формами реагирования, конкрет</w:t>
      </w:r>
      <w:r w:rsidRPr="005566D6">
        <w:rPr>
          <w:rFonts w:ascii="Arial" w:hAnsi="Arial" w:cs="Arial"/>
          <w:color w:val="000000"/>
          <w:sz w:val="24"/>
          <w:szCs w:val="24"/>
        </w:rPr>
        <w:softHyphen/>
        <w:t>ными обстоятельствами прошлого и настоящего.</w:t>
      </w:r>
    </w:p>
    <w:p w:rsidR="00B62364" w:rsidRDefault="00B62364" w:rsidP="00B62364">
      <w:pPr>
        <w:shd w:val="clear" w:color="auto" w:fill="FFFFFF"/>
        <w:jc w:val="right"/>
        <w:rPr>
          <w:rFonts w:ascii="Arial" w:hAnsi="Arial" w:cs="Arial"/>
          <w:i/>
          <w:color w:val="000000"/>
        </w:rPr>
      </w:pPr>
      <w:proofErr w:type="spellStart"/>
      <w:r w:rsidRPr="00835397">
        <w:rPr>
          <w:rFonts w:ascii="Arial" w:hAnsi="Arial" w:cs="Arial"/>
          <w:i/>
          <w:color w:val="000000"/>
        </w:rPr>
        <w:t>Арт-терапия</w:t>
      </w:r>
      <w:proofErr w:type="spellEnd"/>
      <w:r w:rsidRPr="00835397">
        <w:rPr>
          <w:rFonts w:ascii="Arial" w:hAnsi="Arial" w:cs="Arial"/>
          <w:i/>
          <w:color w:val="000000"/>
        </w:rPr>
        <w:t xml:space="preserve"> жертв насилия</w:t>
      </w:r>
      <w:proofErr w:type="gramStart"/>
      <w:r w:rsidRPr="00835397">
        <w:rPr>
          <w:rFonts w:ascii="Arial" w:hAnsi="Arial" w:cs="Arial"/>
          <w:i/>
          <w:color w:val="000000"/>
        </w:rPr>
        <w:t xml:space="preserve"> / </w:t>
      </w:r>
      <w:r w:rsidRPr="00835397">
        <w:rPr>
          <w:rFonts w:ascii="Arial" w:hAnsi="Arial" w:cs="Arial"/>
          <w:i/>
          <w:color w:val="222222"/>
        </w:rPr>
        <w:t>С</w:t>
      </w:r>
      <w:proofErr w:type="gramEnd"/>
      <w:r w:rsidRPr="00835397">
        <w:rPr>
          <w:rFonts w:ascii="Arial" w:hAnsi="Arial" w:cs="Arial"/>
          <w:i/>
          <w:color w:val="222222"/>
        </w:rPr>
        <w:t xml:space="preserve">ост. </w:t>
      </w:r>
      <w:r w:rsidRPr="00835397">
        <w:rPr>
          <w:rFonts w:ascii="Arial" w:hAnsi="Arial" w:cs="Arial"/>
          <w:i/>
          <w:color w:val="000000"/>
        </w:rPr>
        <w:t xml:space="preserve">А. И. Копытин. </w:t>
      </w:r>
      <w:r>
        <w:rPr>
          <w:rFonts w:ascii="Arial" w:hAnsi="Arial" w:cs="Arial"/>
          <w:i/>
          <w:color w:val="000000"/>
        </w:rPr>
        <w:t>–</w:t>
      </w:r>
      <w:r w:rsidRPr="00835397">
        <w:rPr>
          <w:rFonts w:ascii="Arial" w:hAnsi="Arial" w:cs="Arial"/>
          <w:i/>
          <w:color w:val="000000"/>
        </w:rPr>
        <w:t xml:space="preserve"> </w:t>
      </w:r>
      <w:r w:rsidRPr="00835397">
        <w:rPr>
          <w:rFonts w:ascii="Arial" w:hAnsi="Arial" w:cs="Arial"/>
          <w:i/>
          <w:color w:val="222222"/>
        </w:rPr>
        <w:t>М</w:t>
      </w:r>
      <w:r>
        <w:rPr>
          <w:rFonts w:ascii="Arial" w:hAnsi="Arial" w:cs="Arial"/>
          <w:i/>
          <w:color w:val="222222"/>
        </w:rPr>
        <w:t>.</w:t>
      </w:r>
      <w:r w:rsidRPr="00835397">
        <w:rPr>
          <w:rFonts w:ascii="Arial" w:hAnsi="Arial" w:cs="Arial"/>
          <w:i/>
          <w:color w:val="222222"/>
        </w:rPr>
        <w:t>: Психоте</w:t>
      </w:r>
      <w:r w:rsidRPr="00835397">
        <w:rPr>
          <w:rFonts w:ascii="Arial" w:hAnsi="Arial" w:cs="Arial"/>
          <w:i/>
          <w:color w:val="222222"/>
        </w:rPr>
        <w:softHyphen/>
        <w:t xml:space="preserve">рапия, </w:t>
      </w:r>
      <w:r w:rsidRPr="00835397">
        <w:rPr>
          <w:rFonts w:ascii="Arial" w:hAnsi="Arial" w:cs="Arial"/>
          <w:i/>
          <w:color w:val="000000"/>
        </w:rPr>
        <w:t>2009.</w:t>
      </w:r>
    </w:p>
    <w:p w:rsidR="00B62364" w:rsidRPr="005566D6" w:rsidRDefault="00B62364" w:rsidP="00B62364">
      <w:pPr>
        <w:shd w:val="clear" w:color="auto" w:fill="FFFFFF"/>
        <w:tabs>
          <w:tab w:val="left" w:pos="1935"/>
        </w:tabs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</w:rPr>
        <w:t xml:space="preserve">Материал подготовлен Еленой </w:t>
      </w:r>
      <w:proofErr w:type="spellStart"/>
      <w:r>
        <w:rPr>
          <w:rFonts w:ascii="Arial" w:hAnsi="Arial" w:cs="Arial"/>
          <w:i/>
          <w:color w:val="000000"/>
        </w:rPr>
        <w:t>Дугиновой</w:t>
      </w:r>
      <w:proofErr w:type="spellEnd"/>
    </w:p>
    <w:p w:rsidR="00B62364" w:rsidRDefault="00B62364" w:rsidP="00B6236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2D20" w:rsidRDefault="007B2D20"/>
    <w:sectPr w:rsidR="007B2D20" w:rsidSect="007B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64"/>
    <w:rsid w:val="007B2D20"/>
    <w:rsid w:val="00B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2927</Words>
  <Characters>16688</Characters>
  <Application>Microsoft Office Word</Application>
  <DocSecurity>0</DocSecurity>
  <Lines>139</Lines>
  <Paragraphs>39</Paragraphs>
  <ScaleCrop>false</ScaleCrop>
  <Company/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Duginova</dc:creator>
  <cp:keywords/>
  <dc:description/>
  <cp:lastModifiedBy>Duginova</cp:lastModifiedBy>
  <cp:revision>2</cp:revision>
  <dcterms:created xsi:type="dcterms:W3CDTF">2015-11-13T06:47:00Z</dcterms:created>
  <dcterms:modified xsi:type="dcterms:W3CDTF">2015-11-13T06:49:00Z</dcterms:modified>
</cp:coreProperties>
</file>