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34" w:rsidRPr="00BA6834" w:rsidRDefault="00BA6834" w:rsidP="0082518A">
      <w:pPr>
        <w:pStyle w:val="2"/>
        <w:spacing w:before="0" w:after="0"/>
        <w:rPr>
          <w:snapToGrid w:val="0"/>
          <w:sz w:val="24"/>
          <w:szCs w:val="24"/>
        </w:rPr>
      </w:pPr>
      <w:bookmarkStart w:id="0" w:name="_Toc220938771"/>
      <w:r w:rsidRPr="00BA6834">
        <w:rPr>
          <w:snapToGrid w:val="0"/>
          <w:sz w:val="24"/>
          <w:szCs w:val="24"/>
        </w:rPr>
        <w:t>Оптимизация речевых процессов, письма и чтения</w:t>
      </w:r>
      <w:bookmarkEnd w:id="0"/>
      <w:r w:rsidR="0082518A">
        <w:rPr>
          <w:snapToGrid w:val="0"/>
          <w:sz w:val="24"/>
          <w:szCs w:val="24"/>
        </w:rPr>
        <w:t xml:space="preserve"> у левшей</w:t>
      </w:r>
    </w:p>
    <w:p w:rsidR="0082518A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Уже были упомянуты проблемы, возникающие у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левшат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в связи с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освоением не только устной, но и письменной речи.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Как правило, обучение письму происходит у них с большим скрежетом: пропускаются и заменяются буквы, многие из них пишутся зеркально, слова пишутся слитно и т.д. 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Здесь же приведем (в добавление к программе «Дельфины» и другим рекомендациям) несколько важных приемов, позволяющих преодолеть многие их проблемы, связанные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с </w:t>
      </w:r>
      <w:proofErr w:type="spellStart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несформированностью</w:t>
      </w:r>
      <w:proofErr w:type="spellEnd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речевого </w:t>
      </w:r>
      <w:proofErr w:type="spellStart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звукоразличения</w:t>
      </w:r>
      <w:proofErr w:type="spellEnd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фонематического слуха.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Эта сфера психической деятельности,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будучи одной из серьезных зон риска </w:t>
      </w:r>
      <w:proofErr w:type="spellStart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левшат</w:t>
      </w:r>
      <w:proofErr w:type="spellEnd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,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крайне пагубно сказывается на обучении в целом. Ведь эта сторона нашей речевой (и шире — психической) деятельности является основой для понимания и усвоения нами смысла сказанного.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При фонетико-фонематической недостаточности ребенок воспринимает (запоминает, повторяет) не то, что ему говорят, а то, что он «услышал».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Например, вы ему говорите слово «лес», а он это воспринимает как «лиса», «влез», «лист»; вместо «игла» — «легла», «мгла», «взгляд».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Иными словами, в каком-то смысле он слышит речь других как иностранную: что-то понял точно, а что-то — приблизительно. Естественно, это самым неблагоприятным образом сказывается на понимании им смысла обращенной к нему речи.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На рисунке 10 приведена выдержка из нейропсихологического протокола, иллюстрирующая сказанное.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«Ясно, что наиболее чувствительными к недостаточности и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несформированности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у ребенка фонематического слуха становятся потом — в детском саду и в школе — письмо и чтение. А ведь на эти психические процессы ложится ответственность за оптимальное протекание любого обучения вообще.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Для реализации формирования неречевого, а затем и речевого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звукоразличения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у детей с фонетико-фонематической недостаточностью речи обратимся к специальным упражнениям, разработанным и многократно доказавшим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свою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валидность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в отечественной логопедии и нейропсихологии.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834" w:rsidRPr="00BA6834" w:rsidRDefault="00BA6834" w:rsidP="00BA6834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0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Психолог: «Напиши, пожалуйста: “Мишина машина”».</w:t>
      </w:r>
    </w:p>
    <w:p w:rsidR="00BA6834" w:rsidRPr="00BA6834" w:rsidRDefault="00BA6834" w:rsidP="00BA6834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0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(Ребенок начинает рисовать машину.)</w:t>
      </w:r>
    </w:p>
    <w:p w:rsidR="00BA6834" w:rsidRPr="00BA6834" w:rsidRDefault="00BA6834" w:rsidP="00BA6834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0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1349375</wp:posOffset>
            </wp:positionH>
            <wp:positionV relativeFrom="paragraph">
              <wp:posOffset>920115</wp:posOffset>
            </wp:positionV>
            <wp:extent cx="3239770" cy="2421255"/>
            <wp:effectExtent l="19050" t="0" r="0" b="0"/>
            <wp:wrapTopAndBottom/>
            <wp:docPr id="2" name="Рисунок 2" descr="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Л.П.: «Вы же просили мышь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к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>оторая пляшет на машине!» (Фонематические замены: «напиши» — «пляши», «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мишина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машина» — «мышь на машине»).</w:t>
      </w:r>
    </w:p>
    <w:p w:rsidR="00BA6834" w:rsidRPr="00BA6834" w:rsidRDefault="00BA6834" w:rsidP="00BA6834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0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Рис. 10. Выполнение инструкции Л.П. (8 лет)</w:t>
      </w:r>
    </w:p>
    <w:p w:rsidR="00BA6834" w:rsidRPr="00BA6834" w:rsidRDefault="00BA6834" w:rsidP="00BA68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Слуховой </w:t>
      </w:r>
      <w:proofErr w:type="spellStart"/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гнозис</w:t>
      </w:r>
      <w:proofErr w:type="spell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Процесс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формирования слухового </w:t>
      </w:r>
      <w:proofErr w:type="spellStart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гнозиса</w:t>
      </w:r>
      <w:proofErr w:type="spellEnd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в онтогенезе дебютирует с узнавания бытовых, природных и музыкальных шумов,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а также голосов животных и людей. Поэтому коррекция фонетико-фонематического уровня начинается со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знакомства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сначала с бытовыми и природными шумами, потом — с музыкальными звуками, мелодиями и т.д. При этом все неречевые звуки обязательно надо сочетать с чувством ритма и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лишь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затем переходить к этапу автоматизации и дифференциации на слух оттенков и разнообразия звучания окружающего мира.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Нужно отметить, что для формирования любой психической функции, в том числе и восприятия речи, необходимо, с одной стороны, опираться на работу других анализаторов, для того чтобы образ предмета, издающего звук, был более полным и ребенок мог догадаться о нем по ситуации. С другой — для того чтобы обострить работу одного анализатора, необходимо отключить другой,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комплементарный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ему. Так, для обострения слухового анализатора попросите детей закрыть глаза и попробовать узнать только что проанализированные звуки на слух без опоры на зрение. Начинать работать с оптимизацией речевых процессов необходимо с наиболее элементарных видов различения на слух «</w:t>
      </w:r>
      <w:proofErr w:type="spellStart"/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громкого-тихого</w:t>
      </w:r>
      <w:proofErr w:type="spellEnd"/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>», «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быстрого-медленного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>», музыкальных фрагментов с различной ритмической и эмоциональной структурой и т.п. Идеально, если при этом дети будут произвольно двигаться, подпевать, дирижировать в такт, танцевать.</w:t>
      </w:r>
    </w:p>
    <w:p w:rsidR="00BA6834" w:rsidRPr="00BA6834" w:rsidRDefault="00BA6834" w:rsidP="008251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</w:t>
      </w:r>
      <w:proofErr w:type="spellStart"/>
      <w:proofErr w:type="gramStart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Чудо-звуки</w:t>
      </w:r>
      <w:proofErr w:type="spellEnd"/>
      <w:proofErr w:type="gramEnd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».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Прослушайте с ребенком аудиозаписи звуков природы (шум дождя, морской прибой, журчание ручья, капель, голоса животных и птиц и т.д.). Проанализируйте и обсудите услышанные звуки (сходство и различие, где можно их услышать и т.д.). Сначала прослушиваются хорошо отличающиеся между собой звуки, затем — сходные по звучанию. Исследуйте звуковую природу любых предметов и материалов, имеющихся под рукой (постучите, бросьте, поскребите, подергайте и т.д.), варьируя громкость и темп, нарастание и затухание звука. Поиграйте с коробочками, заполненными различными материалами (песок, крупа, скрепки, бумажные шарики и т.п.), которые при сотрясении создают различные шумы. Доведите постепенно количество этих «мелодий» от 1—2 до 7—10.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Попросите ребенка прислушаться к звукам вокруг. Проанализируйте бытовые шумы: скрип двери, телефонный звонок, шум транспорта, свисток, шум кипящей воды, шуршание бумажного и полиэтиленового пакетов и т.д. Он должен научиться распознавать их (так же как и природные шумы, голоса разных людей в разном настроении и т.п.) с закрытыми глазами.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Ребенка постепенно надо приучать удерживать в памяти «голоса» всех этих предметов и их предназначение.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Помните, узнавание и дифференциация сходных по звучанию бытовых и музыкальных шумов являются необходимой предпосылкой формирования фонематического слуха, например, шорох полиэтиленового и бумажного пакетов может являться предтечей дифференцирования звуков «С» и «Ш».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</w:t>
      </w:r>
      <w:proofErr w:type="spellStart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Постучалки</w:t>
      </w:r>
      <w:proofErr w:type="spellEnd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».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Постучите палочкой (деревянной или металлической ложкой и т.п.) по любым предметам и объектам, находящимся в доме. Привлеките внимание ребенка к этим звукам и попросите их запомнить.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Дайте ему такие же «палочки» и «озвучьте» вместе с ним, разгуливая по дому (лесу, детской площадке), стол, диван, дерево, стулья, стекло, подоконник, траву, запоминая эти звуки на слух.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Следующим моментом упражнения является узнавание этих звуков без опоры на зрение — с закрытыми глазами ребенок отвечает на вопросы: «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По чему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я постучала? А сейчас? Где еще мы с тобой нашли (встречали) такие звуки?»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«Угадай, чей звук и откуда он».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Дети с закрытыми глазами слушают тишину, узнают и называют бытовые шумы. Например, это скрипит дверь, это капает кран, это тикают часы, а это гудит лампа. А это — коробочка с гвоздиками, песком и т.д.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Постепенно программа усложняется вопросами: где звенит? спереди, сзади, сверху, снизу, сбоку, справа, слева?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Можно изменять интенсивность звучания, предлагать другим детям звенеть в колокольчик или пищать резиновой игрушкой. Прекрасной тренировкой здесь является игра в «жмурки», которую можно разнообразить всем спектром звуков.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«Подбери картинку или игрушку».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Вы производите любой из перечисленных шумов, а ребенок угадывает, чем вы стучали (шуршали, гремели, чирикали, играли на фортепиано и т.д.), и подбирает соответствующую картинку, ситуацию или игрушку, а потом сверяет правильность ответа.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«Узнай свой голос».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Записать на магнитофон голоса знакомых, домочадцев, самого ребенка, а потом прослушать кассету вместе, с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тем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чтобы он узнал свой голос или голоса своих товарищей, знакомых взрослых людей. Слышать собственный живой голос и свой голос на кассете не одно и то же, так как восприятие своего голоса идет через призму своих внутренних ощущений, вибраций и того шумового эффекта, который окружает ребенка в данной ситуации.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Понятно, что здесь можно обсудить с ребенком и нарисовать на бумаге (сверху любого текста) «кривую» своих или его собственных интонаций, мелодию выразительного литературного произведения или речи его любимого киногероя. Показав ему, таким образом, наглядно «чувственную ткань» человеческой речи и потренировавшись изменять ее значение в зависимости от тона и интонации.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Ранее мы уже обсуждали ряд психолого-педагогических технологий, направленных на формирование произвольного внимания. Приведенные только что упражнения могут стать составной частью этих методов.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Итак, описав цикл упражнений, направленный на отработку неречевого слуха, можно приступать к формированию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речевого </w:t>
      </w:r>
      <w:proofErr w:type="spellStart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звукоразличения</w:t>
      </w:r>
      <w:proofErr w:type="spellEnd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фонематического слуха.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Фонематический слух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Выделению речевого звука на слух обычно предшествует работа с его утрированным произнесением (вами!), совместным уточнением его произнесения («А как у нас губы раздвинуты, посмотри на меня (в зеркале)?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А где у </w:t>
      </w: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нас язык? И т.д.», артикуляции. Можно выделять звук хлопками, топотом, любым движением, поднятием цветного флажка и т.д.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Поиграйте в подвижную игру, научите ребенка чувствовать и выделять звуки телом, переключать внимание с одного звука на другой с помощью смены основных движений, с открытыми и закрытыми глазами. Например: «Прыгни (присядь, замри на месте, топни, встань на одной ноге), если услышишь звук "А"». Или: «Если услышишь звук "С" — присядь на корточки, звук "Ш" — подпрыгни вверх».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Наша речь реализуется в пространстве и времени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сукцессивно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>, последовательно, линейно. Для того чтобы определить позицию того или иного звука (слога) в произнесенном слове, нужно выделить и «выставить» этот звук из линии, которой обозначается слово. Этого можно достичь, договорившись с ребенком, что, услышав нужный звук, он, например, поднимает руку. Слово можно обозначить полоской на бумаге или прямой линией в воздухе. Значит, выделенный звук должен буквально «выскочить» вперед за рамки прямой линии, чтобы ребенок мог его «увидеть и ощутить».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Когда эти задания ребенком достаточно усвоены и легко самостоятельно выполняются, мы предлагаем усложнить их с помощью разнообразно звучащих и пахнущих игрушек и предметов, для того чтобы речевые звуки ассоциировались с каким-нибудь образом, например, гласный звук — с красной душистой клубникой, звонкий — с куклой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Барби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в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голубом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платье и т.д.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Все упражнения можно разнообразить за счет обычного мяча, с силой ударяя и выделяя позицию звука в данной серийной слоговой цепочке.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Например: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отхлопывание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руками, отстукивание мячом позиции звука в слогах (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—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слабая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доля, X — сильная доля ритма).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СО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—со—со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>Со—</w:t>
      </w: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СО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—со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>со—со—</w:t>
      </w: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СО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X —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—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— X —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—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— X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Подобная модификация может быть произведена и с помощью различных музыкальных инструментов.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После того как ребенок научается выделять конкретный звук на слух из слогов и слов и артикулировать его у зеркала, можно перейти к его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автоматизации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дифференциации.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Вы произносите слово с данным звуком, выделяя его голосом, и одновременно с этим кидаете ребенку мяч, который его ловит и кидает обратно, повторяя слово при этом как эхо.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На следующем этапе ребенку необходимо быть не просто «эхом», но заменять один звук на другой (скала-шкала), давать пары слов, близкие по звучанию (дочка-точка, бочка-почка).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В еще более сложном варианте в процессе игры с мячом надо, например, заменить первый (второй, последний...) звук в слове на звук, обозначенный логопедом (хобот-робот, паста-парта, шаг-шар); придумать с данным словом (картинкой, игрушкой) предложение; закончить предложение, начатое вами (во дворе лает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...злая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...собака); «починить» слово (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кастан-каштан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>) и многое другое.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«Я знаю пять слов...».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Эта игра проводится с мячом (обычным,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шипованным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или с выемками). Ребенок произносит ряд слов, одновременно с каждым словом ударяя мяч об пол.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Примеры приведены ниже.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8"/>
        <w:gridCol w:w="2339"/>
        <w:gridCol w:w="2339"/>
        <w:gridCol w:w="2339"/>
      </w:tblGrid>
      <w:tr w:rsidR="00BA6834" w:rsidRPr="00BA6834" w:rsidTr="00BF4CE8"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Упражнение выполняется ведущей рукой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Упражнение выполняется не ведущей рукой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Упражнение выполняется двумя руками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Упражнение выполняется поочередно — то правой, то левой рукой</w:t>
            </w:r>
          </w:p>
        </w:tc>
      </w:tr>
      <w:tr w:rsidR="00BA6834" w:rsidRPr="00BA6834" w:rsidTr="00BF4CE8"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знаю пять слов со звуком «С»: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Санки — раз,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Сова — два,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Салат — три Солнце — четыре,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Сом — пять.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знаю пять слов со звуком «З»: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Зонт — раз,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Заяц — два,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Забор — три,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Зубы — четыре,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Звезда — пять.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знаю четыре слова со звуками «С» и «З»: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Санки — раз,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Зонт — два,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Сова — три,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Забор — четыре.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знаю четыре слова со звуками «С» и «З»: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Салат — раз,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Заяц — два,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Слон — три,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Зубы — четыре.</w:t>
            </w:r>
          </w:p>
        </w:tc>
      </w:tr>
      <w:tr w:rsidR="00BA6834" w:rsidRPr="00BA6834" w:rsidTr="00BF4CE8"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знаю пять домашних животных: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Кошка — раз,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Собака — два,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Кролик — три,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Корова — четыре,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Коза — пять.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знаю пять диких животных: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Волк — раз,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Ежик — два,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Белка — три,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Лиса — четыре,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Медведь — пять.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знаю четыре диких и домашних животных: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Волк — раз,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Кошка — два,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Ежик — три,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Собака — четыре.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знаю четыре диких и домашних животных: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Белка — раз,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Кролик — два,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Лиса — три,</w:t>
            </w:r>
          </w:p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Корова — четыре.</w:t>
            </w:r>
          </w:p>
        </w:tc>
      </w:tr>
    </w:tbl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«Произнеси и напиши правильно».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Попросите ребенка четко произносить наиболее часто смешиваемые им звуки или самые неподдающиеся «словарные» слова и одновременно смотреть на свою артикуляцию в зеркале. Обратите его внимание на различия в положении языка, губ, зубов.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Далее это слово не просто четко артикулируется; после каждого произнесенного звука ребенок должен «в домике, где живет слово, найти каждой букве свою комнату».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989"/>
        <w:gridCol w:w="989"/>
        <w:gridCol w:w="984"/>
        <w:gridCol w:w="998"/>
      </w:tblGrid>
      <w:tr w:rsidR="00BA6834" w:rsidRPr="00BA6834" w:rsidTr="00BF4CE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834" w:rsidRPr="00BA6834" w:rsidRDefault="00BA6834" w:rsidP="00BA683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68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</w:p>
        </w:tc>
      </w:tr>
    </w:tbl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Этот прием прекрасно можно использовать, работая над ошибками в тетрадях.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«Звук спрятался».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Попросите ребенка запомнить звук, который вы произнесете. Затем произнесите несколько звуков подряд. Ребенок должен поднять руку, если прозвучит нужный звук.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Назовите ребенку несколько слов. Предложите ему поднимать руку каждый раз, когда он услышит нужный звук в начале, в конце, в середине слова.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Попросите ребенка внимательно прослушать слова и найти в них одинаковый звук, например: мох, март, муравей.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«Сколько звуков в слове? Какой первый, второй, последний?»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Произнесите слово по звукам. Попросите ребенка узнать его. Затем поменяйтесь ролями.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Назовите слово и попросите ребенка придумать следующее, которое начинается на последнюю букву (звук) вашего (стол — лодка — арбуз — зуб и т.д.). Потом усложните программу: каждое последующее слово должно начинаться с предпоследнего (второго, третьего) звука предыдущего.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Попросите ответить, каким по счету стоит звук в слове. Начните с самых элементарных слов, постепенно усложняя задачу.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«Зашифрованное слово».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Предложите ребенку последовательность слов, из первых звуков которых можно сложить новое слово. (Например: кролик, ослик, фиалка, торт, автобус — кофта.) Попросите его составить такую же «шифровку» для вас. В другом варианте надо запомнить первый звук из слова «крот», второй звук из слова «порт», четвертый звук из слова «торт». «Какое слово получилось?» (Кот.)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«Похожие звуки </w:t>
      </w: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—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разные слова».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Здесь следует подобрать (придумать) слова, внешне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звучащие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похоже (дочка-точка, бочка-почка и т.д.), нарисовать или найти на карточках каждое из них.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В следующем варианте предлагается определить на слух и подчеркнуть букву, от замены которой изменился смысл слова.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дом—дым, бак—бок, пить—петь, путь—пять, мак—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ра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>к—бак—лак—так, дом—том—ком—ром—сом, день— пень—тень—лень, ром—рог—рот—рок, роза—роса— рота, коза—коса—кожа, пашет—пишет—пышет, палка— полка—пилка, торт—порт—корт—борт—лорд—сорт и т.п.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Попросите ребенка пальцем стереть с доски (обвести в тетради) правильно написанное слово, в котором он наиболее часто делает ошибки, четко артикулируя каждый звук. То же можно проделать просто в воздухе. Постепенно усложняйте задания, вводя предлоги, увеличивая длину слов, прописывая короткие предложения.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Напишите на спине (ладони) ребенка букву и попросите его, четко артикулируя, произнести соответствующий звук. То же можно проделать со слогами и словами.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</w:t>
      </w:r>
      <w:proofErr w:type="spellStart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Кроссворденок</w:t>
      </w:r>
      <w:proofErr w:type="spellEnd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».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Придумайте для ребенка простой кроссворд из 4—5 слов. Попросите его заполнить клеточки ответами на ваши вопросы. Предложите ему придумать кроссворд для вас.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Напишите на бумаге слово, в котором буквы перепутаны местами. Попросите ребенка расставить буквы по местам и сказать, какое слово «рассыпалось».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Предложите ребенку из букв одного длинного слова составить как можно больше других слов. Например, из слова ГОСУДАРСТВО можно составить такие слова, как ГОРА, ГОРОД, РОТ, ДАР, ДУГА, и множество других.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Анаграммы»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Решите с ребенком анаграммы (слова с перепутанными буквами), а потом исключите лишнее слово, например: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ААЛТЕРК КОЖАЛ ДМОНЧЕА ШКААЧ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(ответ: чемодан, так как все остальные слова обозначают посуду)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НИАВД СЕОТТ СЛОТ ЛЕКСОР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(ответ: тесто, так как все остальное — предметы домашней обстановки)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ЖААРБ ТЯХА НУССК КОДАЛ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(ответ: скунс, так как остальные слова обозначают типы судов)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АТСЕН ТИВОНКР РАКЫШ КООН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(ответ: воротник, остальные слова обозначают части дома)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«Найди общее окончание слов).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Д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Р-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В-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>Б-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М-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ГЛ-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>Д-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Т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Р-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(...)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Т-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>К-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(ответ: ель)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Ш-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>Т-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(ответ: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ина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ab/>
        <w:t>(ответ: очка)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«Конец и начало).</w:t>
      </w:r>
      <w:proofErr w:type="gramEnd"/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Попросите ребенка написать в скобках буквы так, чтобы они стали концом первого слова и началом второго: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М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Е(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...)ОКОЛАД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ШОК),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БА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Р(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...)НО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СУК),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Н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О(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...)ОЛ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СОК),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ПОР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Я(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...)ТОР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ДОК),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О(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...)ОТ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ТОП),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ОБ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Ы(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...)КА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ЧАЙ),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О(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...)АРЬ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ТОК),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БЕГ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Е(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...)ОР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МОТ),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ВА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М(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...)АМИДА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ПИР),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У(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...)ОВА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ГОЛ),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СВИ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Р(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...)НИК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ЕЛЬ),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СН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А(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...)ОВОЙ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РЯД),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Е(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...)ОЛ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СОК),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БА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Л(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...)ЕДА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БЕС),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ДИК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О(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...)ЕЦ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ОБРАЗ),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А(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...)ОН (ответ: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РАЙ).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«Поиск».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Чаще прибегайте к помощи словаря и книг, которые читает ребенок. Предложите ему находить самые трудные для него слова и словосочетания; слова с одинаковым количеством гласных, слогов, обозначающих животных, и т.п. Находя и записывая эти слова, дети непроизвольно запоминают их написание/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>«Противный Ь</w:t>
      </w: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».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Объясните ребенку, что согласный звук бывает мягким и твердым. Мягкость звука обеспечивается двумя способами: 1) с помощью таких гласных, как Я, Е,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Ю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, И, и 2) с помощью Ь. Предложите ему на слух узнать, какой звук стал мягким благодаря гласному звуку?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А какой стал мягким благодаря присутствию Ь?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Поиграйте с ним, перекидывая мяч: вы ему твердый звук (отдельно или в слове), а он вам — мягкий.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Назовите несколько слов и попросите, чтобы он поднял руку, если в слове есть мягкий звук. Затем усложните задачу: рука поднимается только тогда, когда мягкость обусловлена Ь. Покажите, что Ь употребляется, чтобы на слух можно было различить «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бю-бью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>», «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лю-лью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>», «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на-нья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>». Придумайте вместе слова на все эти примеры.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Произнесите (напишите) заведомо неправильный текст с употреблением Ь и попросите ребенка исправить ваши ошибки. А кто больше придумает слов с Ь (в середине, в конце слова)?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Следующей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зоной риска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у </w:t>
      </w:r>
      <w:proofErr w:type="spell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левшат</w:t>
      </w:r>
      <w:proofErr w:type="spellEnd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является достаточно длительная полоса их жизни, когда ну никак не запоминаются нужные слова в том значении, в котором они употребляются взрослыми. Иными словами, у них достаточно долго не формируется адекватно и не автоматизируется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номинативный фактор речи.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О расширении их картины мира, в котором все должно быть пощупано, понюхано, эмоционально оценено, мы уже говорили выше. Без такого обширного «чувственного» кругозора, поверьте, никакое слово, никакой словарный запас свободно использоваться не будет: имени всегда предшествует в нашем сознании образ, который это имя носит. Здесь же коснемся некоторых собственно «речевых» методов преодоления имеющихся затруднений.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b/>
          <w:snapToGrid w:val="0"/>
          <w:sz w:val="24"/>
          <w:szCs w:val="24"/>
        </w:rPr>
        <w:t>Номинативная сторона речи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Для оптимизации словарного запаса, функций называния существуют традиционные детские игры, прекрасно развивающие эту сферу психической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lastRenderedPageBreak/>
        <w:t>деятельности: лото; «Я знаю пять...», в ходе которой ребенок одновременно с ударом по мячу называет имена, растения, предметы красного цвета, месяцы, животных и т.д. О них мы уже говорили выше (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см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>. с. 194), но здесь упоминаем еще раз несколько в ином ракурсе. В данном случае вы делаете акцент именно на различных группах, классах различных предметов, явлений природы, названий городов и т.п.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sym w:font="Dixieland" w:char="F060"/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Полезно по описанию попросить ребенка узнать тот или иной предмет (ситуацию, явление природы, еду и т.п.), назвать его, рассказать, какой он еще может быть и что с ним можно делать.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Предложить ему закончить словосочетания и дополнить их собственными эпитетами, например: «спелое, сладкое...»; «сладкий, желтый...»; «колючий, круглый...»; «колючая, зеленая...» и т.д.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В другом варианте: 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>«Дерево, которое зимой зеленое, — ...», «Мяукает — ...», «Иней на деревьях —...». Или «Хитрый, как...», «Страшный, как...».</w:t>
      </w:r>
      <w:proofErr w:type="gramEnd"/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- Предложите ребенку узнать по вашему описанию, а затем описать самому (чтобы вы угадали загаданное слово) какой-либо знакомый предмет или явление: подушка, лед, собака, апельсин, град и т.д. — по следующей схеме: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•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Какого он цвета, запаха, вкуса? Какого цвета и т.д. еще может быть?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•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Какого он размера, формы? Каким еще может быть?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•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Из какого материала сделан, каков он на ощупь? Каким еще может быть?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•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На что похож? От чего отличается? Где встречается?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•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Для чего его можно использовать?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•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 К какой группе относится (животные, мебель, планеты и т.д.)?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Сначала ребенок загадывает хорошо знакомые ему предметы, а затем — плохо знакомые.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Ясно, что во все эти игры, как и в те, что были описаны выше, гораздо эффективнее играть по правилу «кто больше (быстрее) придумает», с непременным призом (материализованным выигрышем) в финале.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И наконец, научитесь вместе с ребенком четко выговаривать сложные слова и скороговорки!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Докажите ему, что красиво говорить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это величайшее достоинство, не меньшее, чем столь драгоценные для него «наклейки».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Важно, чтобы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он как можно больше слышал красивую, правильную речь.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Можно и нужно использовать записи актеров, читающих художественные произведения, с одновременным прослеживанием данного произведения по напечатанному тексту.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Подчеркнем еще раз эффективность работы с магнитофоном — ведь таким образом ребенок начинает слушать и слышать себя, у него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формируется то, что является самым ценным в </w:t>
      </w:r>
      <w:proofErr w:type="spellStart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самоосознании</w:t>
      </w:r>
      <w:proofErr w:type="spellEnd"/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человека,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обратная связь (то самое «зеркало»).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Прослушивания собственной речи прекрасно оптимизируют процессы обучения любому предмету: прослушивание собственного чтения с одновременным прослеживанием в тексте, запись текста (диктант) под собственный голос с кассеты.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Очень полезно четкое проговаривание, повторение заученного стихотворения или любого учебного текста перед зеркалом с четкой артикуляцией (хорошо бы и с жестомимическим сопровождением) произносимых слов. Предлагайте такие игры, которые вынуждали бы ребенка подбирать однозначно нужные слова.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Не забывайте, что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для расширения своих речевых возможностей у него есть три источника: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1) постоянное общение с вами, в котором вы выступаете в роли акына, говоруна, не умолкающего ни на минуту;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2)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закрепление образа слова через комплекс разнообразных ощущений (зрительных, слуховых, вкусовых, обонятельных и т.д.) и манипуляций с ним;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3) как это ни консервативно звучит — бесконечное приобщение к литературе.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Вы должны обсуждать с ним в жанре диалога все, что вы видите, гуляя на улице, смотря телевизор, готовя обед, отдыхая на море и т.д.</w:t>
      </w:r>
    </w:p>
    <w:p w:rsidR="00BA6834" w:rsidRPr="00BA6834" w:rsidRDefault="00BA6834" w:rsidP="008251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Сразу хочу оговориться, что хорошая речь — это классическая речь, а не современные комиксы и мультфильмы, где все разговаривают с «кашей во рту» и только междометиями. Ребенок, осваивающий речь и поведение в целом, — это маленький магнитофон, и вы получите ровно то, что на нем записали. Поэтому не сетуйте на него, если ребенок «позорит» вас на людях. Вспомните лучше, кто и когда в семье вел себя именно так, как он, негодный, сейчас. 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Вообще желательно, чтобы, разговаривая с ребенком-левшой, вы перестали понимать его с полуслова. Он должен рассказывать вам то, что хочет, без «мам, ну ты поняла?..». Задавайте ему массу вопросов,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станьте крайне непонятливыми</w:t>
      </w:r>
      <w:r w:rsidRPr="00BA683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A6834" w:rsidRPr="00BA6834" w:rsidRDefault="00BA6834" w:rsidP="00BA68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A6834">
        <w:rPr>
          <w:rFonts w:ascii="Times New Roman" w:hAnsi="Times New Roman" w:cs="Times New Roman"/>
          <w:snapToGrid w:val="0"/>
          <w:sz w:val="24"/>
          <w:szCs w:val="24"/>
        </w:rPr>
        <w:t>Если во время приготовления обеда он рядом, расскажите (покажите) ему: «Для того чтобы сварить макароны, мы должны</w:t>
      </w:r>
      <w:proofErr w:type="gramStart"/>
      <w:r w:rsidRPr="00BA6834">
        <w:rPr>
          <w:rFonts w:ascii="Times New Roman" w:hAnsi="Times New Roman" w:cs="Times New Roman"/>
          <w:snapToGrid w:val="0"/>
          <w:sz w:val="24"/>
          <w:szCs w:val="24"/>
        </w:rPr>
        <w:t xml:space="preserve">.... </w:t>
      </w:r>
      <w:proofErr w:type="gramEnd"/>
      <w:r w:rsidRPr="00BA6834">
        <w:rPr>
          <w:rFonts w:ascii="Times New Roman" w:hAnsi="Times New Roman" w:cs="Times New Roman"/>
          <w:snapToGrid w:val="0"/>
          <w:sz w:val="24"/>
          <w:szCs w:val="24"/>
        </w:rPr>
        <w:t>первое... второе... третье... и т.д. А если мы положим макароны в холодную воду...» — здесь можно провести наглядный эксперимент. Надеюсь, что каждый педагог иди родитель из имеющихся под руками средств сможет сам придумать массу аналогичных упражнений, которые существенно облегчат будущую адаптацию маленькому левше.</w:t>
      </w:r>
    </w:p>
    <w:p w:rsidR="00BA6834" w:rsidRPr="00BA6834" w:rsidRDefault="00BA6834" w:rsidP="00BA68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834" w:rsidRPr="00BA6834" w:rsidRDefault="00BA6834" w:rsidP="00825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6834">
        <w:rPr>
          <w:rFonts w:ascii="Times New Roman" w:hAnsi="Times New Roman" w:cs="Times New Roman"/>
          <w:i/>
          <w:sz w:val="24"/>
          <w:szCs w:val="24"/>
        </w:rPr>
        <w:t>Материал подготовлен Ириной Ереминой по книге</w:t>
      </w:r>
      <w:r w:rsidRPr="00BA683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Pr="00BA6834">
        <w:rPr>
          <w:rFonts w:ascii="Times New Roman" w:hAnsi="Times New Roman" w:cs="Times New Roman"/>
          <w:i/>
          <w:snapToGrid w:val="0"/>
          <w:sz w:val="24"/>
          <w:szCs w:val="24"/>
        </w:rPr>
        <w:t>Семенович А.В. Эти невероятные левши: Практическое пособие для психологов и родителей</w:t>
      </w:r>
    </w:p>
    <w:p w:rsidR="00B31728" w:rsidRPr="00BA6834" w:rsidRDefault="00B31728" w:rsidP="00BA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728" w:rsidRPr="00BA6834" w:rsidSect="0070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ixieland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A6834"/>
    <w:rsid w:val="007049E4"/>
    <w:rsid w:val="0082518A"/>
    <w:rsid w:val="00B31728"/>
    <w:rsid w:val="00BA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E4"/>
  </w:style>
  <w:style w:type="paragraph" w:styleId="2">
    <w:name w:val="heading 2"/>
    <w:basedOn w:val="a"/>
    <w:next w:val="a"/>
    <w:link w:val="20"/>
    <w:qFormat/>
    <w:rsid w:val="00BA6834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6834"/>
    <w:rPr>
      <w:rFonts w:ascii="Times New Roman" w:eastAsia="Times New Roman" w:hAnsi="Times New Roman" w:cs="Times New Roman"/>
      <w:b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3438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4</cp:revision>
  <dcterms:created xsi:type="dcterms:W3CDTF">2016-06-24T08:35:00Z</dcterms:created>
  <dcterms:modified xsi:type="dcterms:W3CDTF">2016-07-13T06:49:00Z</dcterms:modified>
</cp:coreProperties>
</file>