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DB" w:rsidRPr="009124DB" w:rsidRDefault="009A1B9B" w:rsidP="009A1B9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Развитие слогового анализа и синтеза слов у детей младшего школьного возраста</w:t>
      </w:r>
    </w:p>
    <w:p w:rsidR="009A1B9B" w:rsidRDefault="009A1B9B" w:rsidP="009A1B9B">
      <w:pPr>
        <w:pStyle w:val="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9A1B9B">
        <w:rPr>
          <w:rFonts w:ascii="Arial" w:hAnsi="Arial" w:cs="Arial"/>
          <w:b w:val="0"/>
          <w:color w:val="auto"/>
          <w:sz w:val="24"/>
          <w:szCs w:val="24"/>
        </w:rPr>
        <w:t>Уважаемые коллеги!</w:t>
      </w:r>
      <w:r w:rsidRPr="006014DE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4"/>
          <w:szCs w:val="24"/>
        </w:rPr>
        <w:t>Предлагаем Вам познакомиться с видами заданий, которые способствуют тренировке учащихся младших классов в составлении слов из слогов, делении слов на слоги.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i/>
          <w:iCs/>
          <w:sz w:val="24"/>
          <w:szCs w:val="24"/>
        </w:rPr>
        <w:t>Цель</w:t>
      </w:r>
      <w:r w:rsidRPr="009124DB">
        <w:rPr>
          <w:rFonts w:ascii="Arial" w:eastAsia="Times New Roman" w:hAnsi="Arial" w:cs="Arial"/>
          <w:sz w:val="24"/>
          <w:szCs w:val="24"/>
        </w:rPr>
        <w:t>. Объяснить, что слог — часть слова, не заключающая в себе смысла слова; повторить правило о слогообразующей роли гласных звуков.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1. Вывешивается наборное полотно, на нем слоги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>:[</w:t>
      </w:r>
      <w:proofErr w:type="spellStart"/>
      <w:proofErr w:type="gramEnd"/>
      <w:r w:rsidRPr="009124DB">
        <w:rPr>
          <w:rFonts w:ascii="Arial" w:eastAsia="Times New Roman" w:hAnsi="Arial" w:cs="Arial"/>
          <w:sz w:val="24"/>
          <w:szCs w:val="24"/>
        </w:rPr>
        <w:t>мон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],[ли], [но], [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], [хал], [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ва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]. Дети читают их хором. Затем логопед читает стихотворение: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Что за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 xml:space="preserve"> Л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>и? Что за МОН?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Никакого в звуках смысла!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А как скажут «лимон» —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сразу станет кисло-кисло!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Что за КИ? Что за НО?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Людям вовсе неизвестно!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А как скажут «кино» —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сразу станет интересно!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Что за ХАЛ? Что за ВА?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вот еще одна загадка.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А как скажут «халва» —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сразу станет сладко-сладко!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b/>
          <w:bCs/>
          <w:i/>
          <w:iCs/>
          <w:sz w:val="24"/>
          <w:szCs w:val="24"/>
        </w:rPr>
        <w:t>(Э.Успенский.)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2. Деление на слоги.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а) назвать картинку (слова из 2 — 3 прямых слогов);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б) разделить слова на слоги с громким проговариванием и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отхлопыванием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в) сопоставить в этих словах количество гласных с количеством слогов; сделать вывод о слогообразующей роли гласных.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г) составить схемы: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838325" cy="419100"/>
            <wp:effectExtent l="19050" t="0" r="9525" b="0"/>
            <wp:docPr id="110" name="Рисунок 66" descr="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21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3. «Много - один». Исходный материал - группа слов или соответствующих им предметных картинок.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Например: гуси — гусь (дети проговаривают и отхлопывают слоги, сопоставляют количество гласных и слогов в них).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124DB">
        <w:rPr>
          <w:rFonts w:ascii="Arial" w:eastAsia="Times New Roman" w:hAnsi="Arial" w:cs="Arial"/>
          <w:sz w:val="24"/>
          <w:szCs w:val="24"/>
        </w:rPr>
        <w:t>Шары, маки, коты, лоси, раки, киты, дома, грибы, столы, ежи, гвозди...</w:t>
      </w:r>
      <w:proofErr w:type="gramEnd"/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4. Сгруппировать предметные картинки по количеству слогов в названии. На доске вычерчиваются (а на столах ученики выкладывают из полос) схемы:</w:t>
      </w:r>
    </w:p>
    <w:p w:rsidR="009124DB" w:rsidRPr="009124DB" w:rsidRDefault="009A1B9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895600" cy="504825"/>
            <wp:effectExtent l="19050" t="0" r="0" b="0"/>
            <wp:docPr id="1" name="Рисунок 1" descr="http://www.pedlib.ru/books1/1/0317/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1/0317/image21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У каждого ученика набор предметных картинок, которые он располагает в три колонки. Деление на слоги проводится самостоятельно, с негромким проговариванием и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отхлопыванием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В заключение этой работы можно провести взаимную и фронтальную проверку выполнения задания.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>Превратить односложное слово в двусложное (по образцу), перекидывая мяч.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 xml:space="preserve"> Например: ключ — ключик.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gramStart"/>
      <w:r w:rsidRPr="009124DB">
        <w:rPr>
          <w:rFonts w:ascii="Arial" w:hAnsi="Arial" w:cs="Arial"/>
        </w:rPr>
        <w:t>Мяч, зонт, рот, дом, кот, бант, стол, лоб, шар, гвоздь, винт, шарф.</w:t>
      </w:r>
      <w:proofErr w:type="gramEnd"/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 xml:space="preserve">6. </w:t>
      </w:r>
      <w:proofErr w:type="gramStart"/>
      <w:r w:rsidRPr="009124DB">
        <w:rPr>
          <w:rFonts w:ascii="Arial" w:hAnsi="Arial" w:cs="Arial"/>
        </w:rPr>
        <w:t>Превратить двусложное слово в трехсложное (слова из предыдущего задания и аналогичные):</w:t>
      </w:r>
      <w:proofErr w:type="gramEnd"/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бант — бантик — бантики.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lastRenderedPageBreak/>
        <w:t>7. Добавить слог, чтобы получилось слово (при этом перекидывая мяч): соло (</w:t>
      </w:r>
      <w:proofErr w:type="spellStart"/>
      <w:r w:rsidRPr="009124DB">
        <w:rPr>
          <w:rFonts w:ascii="Arial" w:hAnsi="Arial" w:cs="Arial"/>
        </w:rPr>
        <w:t>ма</w:t>
      </w:r>
      <w:proofErr w:type="spellEnd"/>
      <w:r w:rsidRPr="009124DB">
        <w:rPr>
          <w:rFonts w:ascii="Arial" w:hAnsi="Arial" w:cs="Arial"/>
        </w:rPr>
        <w:t>) и т.д.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8.Придумать ряд слов так, чтобы последний слог одного слова стал первым слогом следующего, например: рыба — баран — ранка — калоши - шина и т.д.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9. Придумать (выбрать из любого текста) по пять слов к каждой схеме. Записать в три столбца, подчеркнув гласные:</w:t>
      </w:r>
    </w:p>
    <w:p w:rsidR="009124DB" w:rsidRPr="009124DB" w:rsidRDefault="009A1B9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409825" cy="419100"/>
            <wp:effectExtent l="19050" t="0" r="9525" b="0"/>
            <wp:docPr id="4" name="Рисунок 4" descr="http://www.pedlib.ru/books1/1/0317/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dlib.ru/books1/1/0317/image2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10. Развитие чувства ритма. Прослушать стихотворение, добавить в рифму недостающее слово с учетом стихотворного размера: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ПОДСКАЖИ СЛОВЕЧКО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Гладко, плавно лился стих,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Вдруг споткнулся и притих,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ждет он и вздыхает: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слова не хватает!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Чтобы снова в добрый путь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стих потёк, как речка,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помоги ему чуть-чуть,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подскажи словечко!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Мне неженки-сандалии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доверчиво сказали: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— Боимся мы щекотки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большой сапожной …(</w:t>
      </w:r>
      <w:r w:rsidRPr="009124DB">
        <w:rPr>
          <w:rFonts w:ascii="Arial" w:hAnsi="Arial" w:cs="Arial"/>
          <w:i/>
          <w:iCs/>
        </w:rPr>
        <w:t>щётки</w:t>
      </w:r>
      <w:r w:rsidRPr="009124DB">
        <w:rPr>
          <w:rFonts w:ascii="Arial" w:hAnsi="Arial" w:cs="Arial"/>
        </w:rPr>
        <w:t>)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Твои помощники — взгляни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— десяток дружных братцев.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Как славно жить, когда они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работы не боятся, и,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как хороший мальчик,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послушен каждый…(</w:t>
      </w:r>
      <w:r w:rsidRPr="009124DB">
        <w:rPr>
          <w:rFonts w:ascii="Arial" w:hAnsi="Arial" w:cs="Arial"/>
          <w:i/>
          <w:iCs/>
        </w:rPr>
        <w:t>пальчик</w:t>
      </w:r>
      <w:r w:rsidRPr="009124DB">
        <w:rPr>
          <w:rFonts w:ascii="Arial" w:hAnsi="Arial" w:cs="Arial"/>
        </w:rPr>
        <w:t>)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Золотой и молодой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за неделю стал седой,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а денёчка через два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Облысела голова.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spellStart"/>
      <w:r w:rsidRPr="009124DB">
        <w:rPr>
          <w:rFonts w:ascii="Arial" w:hAnsi="Arial" w:cs="Arial"/>
        </w:rPr>
        <w:t>Спрячу-ка</w:t>
      </w:r>
      <w:proofErr w:type="spellEnd"/>
      <w:r w:rsidRPr="009124DB">
        <w:rPr>
          <w:rFonts w:ascii="Arial" w:hAnsi="Arial" w:cs="Arial"/>
        </w:rPr>
        <w:t xml:space="preserve"> в карманчик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Бывший… (</w:t>
      </w:r>
      <w:r w:rsidRPr="009124DB">
        <w:rPr>
          <w:rFonts w:ascii="Arial" w:hAnsi="Arial" w:cs="Arial"/>
          <w:i/>
          <w:iCs/>
        </w:rPr>
        <w:t>одуванчик</w:t>
      </w:r>
      <w:r w:rsidRPr="009124DB">
        <w:rPr>
          <w:rFonts w:ascii="Arial" w:hAnsi="Arial" w:cs="Arial"/>
        </w:rPr>
        <w:t>)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Хоть у нас четыре ножки,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Мы не мышки и не кошки.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Хоть мы все имеем спинки,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мы не овцы и не свинки.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Мы не кони, хоть на нас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вы садились сотни раз.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Чтобы нога отдохнули,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Посиди-ка ты на … (</w:t>
      </w:r>
      <w:r w:rsidRPr="009124DB">
        <w:rPr>
          <w:rFonts w:ascii="Arial" w:hAnsi="Arial" w:cs="Arial"/>
          <w:i/>
          <w:iCs/>
        </w:rPr>
        <w:t>стуле</w:t>
      </w:r>
      <w:r w:rsidRPr="009124DB">
        <w:rPr>
          <w:rFonts w:ascii="Arial" w:hAnsi="Arial" w:cs="Arial"/>
        </w:rPr>
        <w:t>)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Поглядите, поглядите –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потянулись с неба нити!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Что за тоненькая нить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землю с небом хочет сшить?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Не ответишь — подождем,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</w:rPr>
        <w:t>отгадаешь под… (</w:t>
      </w:r>
      <w:r w:rsidRPr="009124DB">
        <w:rPr>
          <w:rFonts w:ascii="Arial" w:hAnsi="Arial" w:cs="Arial"/>
          <w:i/>
          <w:iCs/>
        </w:rPr>
        <w:t>дождём</w:t>
      </w:r>
      <w:r w:rsidRPr="009124DB">
        <w:rPr>
          <w:rFonts w:ascii="Arial" w:hAnsi="Arial" w:cs="Arial"/>
        </w:rPr>
        <w:t>)</w:t>
      </w:r>
    </w:p>
    <w:p w:rsidR="009124DB" w:rsidRPr="009124DB" w:rsidRDefault="009124DB" w:rsidP="009124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  <w:b/>
          <w:bCs/>
          <w:i/>
          <w:iCs/>
        </w:rPr>
        <w:t>(Е Серова.)</w:t>
      </w:r>
    </w:p>
    <w:p w:rsidR="009124DB" w:rsidRPr="009124DB" w:rsidRDefault="009124DB" w:rsidP="009A1B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24DB">
        <w:rPr>
          <w:rFonts w:ascii="Arial" w:hAnsi="Arial" w:cs="Arial"/>
          <w:b/>
          <w:bCs/>
        </w:rPr>
        <w:t>Анализ и синтез слов, полученных путем перестановки слогов.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i/>
          <w:iCs/>
          <w:sz w:val="24"/>
          <w:szCs w:val="24"/>
        </w:rPr>
        <w:lastRenderedPageBreak/>
        <w:t>Цель</w:t>
      </w:r>
      <w:r w:rsidRPr="009124DB">
        <w:rPr>
          <w:rFonts w:ascii="Arial" w:eastAsia="Times New Roman" w:hAnsi="Arial" w:cs="Arial"/>
          <w:sz w:val="24"/>
          <w:szCs w:val="24"/>
        </w:rPr>
        <w:t>. Привлечь внимание учащихся к последовательности слогов, являющейся смыслоразличительным фактором при чтении и записи ряда слов.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1. На доске записываются слова: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1035"/>
        <w:gridCol w:w="1203"/>
        <w:gridCol w:w="1075"/>
      </w:tblGrid>
      <w:tr w:rsidR="009124DB" w:rsidRPr="009124D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рады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кабан—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качай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навес —</w:t>
            </w:r>
          </w:p>
        </w:tc>
      </w:tr>
      <w:tr w:rsidR="009124DB" w:rsidRPr="009124D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наши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нора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жилы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124DB" w:rsidRPr="009124DB" w:rsidTr="001A2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насос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какой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камыш —</w:t>
            </w:r>
          </w:p>
        </w:tc>
        <w:tc>
          <w:tcPr>
            <w:tcW w:w="0" w:type="auto"/>
            <w:vAlign w:val="center"/>
            <w:hideMark/>
          </w:tcPr>
          <w:p w:rsidR="009124DB" w:rsidRPr="009124DB" w:rsidRDefault="009124DB" w:rsidP="009124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24D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Упражнение нужно выполнять в следующем порядке: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а) вслух прочесть слова, составить с ними предложения или словосочетания;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б) прочитать хором, отстукивая хлопками и деля на слоги.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в) затем первый ряд называет только первый слог, второй ряд — второй;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г) для перестановки слогов сначала второй ряд называет свой слог, затем первый ряд - свой;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24DB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) синтезировать новое слово, которое дети слышат сами в таком проговаривании, устно составить предложения с полученным словом;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е) записать слова парами по образцу: рады — дыра;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ж) отметить важность учета последовательности слогов в ходе чтения и письма.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2. Прочитать и записать слова, вставляя вместо черточки пропущенный слог: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а) на;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— род, 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>—х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 xml:space="preserve">одка, тиши — , па —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ма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мали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паути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—шел,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воро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за —вески, вес — 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гли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б)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нос —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 xml:space="preserve"> —но,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оч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зам-, конь — , —ты,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мар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—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нул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кус — 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руч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— пит.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3. Прочитать и записать слова, вставляя недостающий слог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24DB">
        <w:rPr>
          <w:rFonts w:ascii="Arial" w:eastAsia="Times New Roman" w:hAnsi="Arial" w:cs="Arial"/>
          <w:i/>
          <w:iCs/>
          <w:sz w:val="24"/>
          <w:szCs w:val="24"/>
        </w:rPr>
        <w:t>са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или </w:t>
      </w:r>
      <w:r w:rsidRPr="009124DB">
        <w:rPr>
          <w:rFonts w:ascii="Arial" w:eastAsia="Times New Roman" w:hAnsi="Arial" w:cs="Arial"/>
          <w:i/>
          <w:iCs/>
          <w:sz w:val="24"/>
          <w:szCs w:val="24"/>
        </w:rPr>
        <w:t>ты</w:t>
      </w:r>
      <w:r w:rsidRPr="009124DB">
        <w:rPr>
          <w:rFonts w:ascii="Arial" w:eastAsia="Times New Roman" w:hAnsi="Arial" w:cs="Arial"/>
          <w:sz w:val="24"/>
          <w:szCs w:val="24"/>
        </w:rPr>
        <w:t>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кол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>, пар-, —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хар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кус—,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солда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—, —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ды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, кар — , по —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дил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бога —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ри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кро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поло —, хала —, ли —, лис —;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24DB">
        <w:rPr>
          <w:rFonts w:ascii="Arial" w:eastAsia="Times New Roman" w:hAnsi="Arial" w:cs="Arial"/>
          <w:i/>
          <w:iCs/>
          <w:sz w:val="24"/>
          <w:szCs w:val="24"/>
        </w:rPr>
        <w:t>ло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9124DB">
        <w:rPr>
          <w:rFonts w:ascii="Arial" w:eastAsia="Times New Roman" w:hAnsi="Arial" w:cs="Arial"/>
          <w:i/>
          <w:iCs/>
          <w:sz w:val="24"/>
          <w:szCs w:val="24"/>
        </w:rPr>
        <w:t>ка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во —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сы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по 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>—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ж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зо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—той,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соба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мо —ко,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музы — , весе — 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соро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го —сок, —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лина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подуш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-, мо—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дой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избуш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—, мо —ток.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4. Записать слова, составленные из данных слогов: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ней, ли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ри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ку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ца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чик, не,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куз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боч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ба,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ка</w:t>
      </w:r>
      <w:proofErr w:type="spellEnd"/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мин,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ви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та то,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ав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бус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ла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ку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а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чок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ви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, но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ке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ра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та ни, пят,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ца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бо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ра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та </w:t>
      </w:r>
      <w:proofErr w:type="spellStart"/>
      <w:proofErr w:type="gramStart"/>
      <w:r w:rsidRPr="009124DB">
        <w:rPr>
          <w:rFonts w:ascii="Arial" w:eastAsia="Times New Roman" w:hAnsi="Arial" w:cs="Arial"/>
          <w:sz w:val="24"/>
          <w:szCs w:val="24"/>
        </w:rPr>
        <w:t>та</w:t>
      </w:r>
      <w:proofErr w:type="spellEnd"/>
      <w:proofErr w:type="gramEnd"/>
      <w:r w:rsidRPr="009124DB">
        <w:rPr>
          <w:rFonts w:ascii="Arial" w:eastAsia="Times New Roman" w:hAnsi="Arial" w:cs="Arial"/>
          <w:sz w:val="24"/>
          <w:szCs w:val="24"/>
        </w:rPr>
        <w:t>, ну, ми</w:t>
      </w:r>
    </w:p>
    <w:p w:rsidR="009124DB" w:rsidRPr="009124DB" w:rsidRDefault="009124DB" w:rsidP="009124DB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124DB">
        <w:rPr>
          <w:rFonts w:ascii="Arial" w:eastAsia="Times New Roman" w:hAnsi="Arial" w:cs="Arial"/>
          <w:b/>
          <w:bCs/>
          <w:sz w:val="24"/>
          <w:szCs w:val="24"/>
        </w:rPr>
        <w:t>ТИПЫ СЛОГОВ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1. Провести звуковой анализ прямого (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ма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) и обратного (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ам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) слогов, составить их схемы, где гласные и согласные обозначены разным цветом.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514475" cy="352425"/>
            <wp:effectExtent l="19050" t="0" r="9525" b="0"/>
            <wp:docPr id="117" name="Рисунок 72" descr="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22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2. Под диктовку записать в соответствии со схемой — (в два столбца):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124DB">
        <w:rPr>
          <w:rFonts w:ascii="Arial" w:eastAsia="Times New Roman" w:hAnsi="Arial" w:cs="Arial"/>
          <w:sz w:val="24"/>
          <w:szCs w:val="24"/>
        </w:rPr>
        <w:t xml:space="preserve">он,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лу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вы, ел, як,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ры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ют, ус, мы, их,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ши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, ох, ре, ли, ха, ты...</w:t>
      </w:r>
      <w:proofErr w:type="gramEnd"/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3. Составить схемы слогов, имеющих три звука (прямой </w:t>
      </w:r>
      <w:proofErr w:type="gramStart"/>
      <w:r w:rsidRPr="009124DB">
        <w:rPr>
          <w:rFonts w:ascii="Arial" w:eastAsia="Times New Roman" w:hAnsi="Arial" w:cs="Arial"/>
          <w:sz w:val="24"/>
          <w:szCs w:val="24"/>
        </w:rPr>
        <w:t>закрытый</w:t>
      </w:r>
      <w:proofErr w:type="gramEnd"/>
      <w:r w:rsidRPr="009124DB">
        <w:rPr>
          <w:rFonts w:ascii="Arial" w:eastAsia="Times New Roman" w:hAnsi="Arial" w:cs="Arial"/>
          <w:sz w:val="24"/>
          <w:szCs w:val="24"/>
        </w:rPr>
        <w:t xml:space="preserve"> и слоги со стечением согласных):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428750" cy="209550"/>
            <wp:effectExtent l="19050" t="0" r="0" b="0"/>
            <wp:docPr id="116" name="Рисунок 73" descr="image22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22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4. Диктант слогов (запись под схемами):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ост,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енк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рам, тру, шил, шли, рос, </w:t>
      </w:r>
      <w:proofErr w:type="spellStart"/>
      <w:proofErr w:type="gramStart"/>
      <w:r w:rsidRPr="009124DB">
        <w:rPr>
          <w:rFonts w:ascii="Arial" w:eastAsia="Times New Roman" w:hAnsi="Arial" w:cs="Arial"/>
          <w:sz w:val="24"/>
          <w:szCs w:val="24"/>
        </w:rPr>
        <w:t>ист</w:t>
      </w:r>
      <w:proofErr w:type="spellEnd"/>
      <w:proofErr w:type="gram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чте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ест,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кор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сва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вре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, инк, пли,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зна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>, гол, гну, где, кот, кто, сын, сны, три, тир, тру, зло, зал.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5. Устный диктант (услышав слог, дети показывают соответствующую схему).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6. Из ряда предметных картинок выбрать те, названия которых соответствуют схеме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923925" cy="485775"/>
            <wp:effectExtent l="19050" t="0" r="9525" b="0"/>
            <wp:docPr id="115" name="Рисунок 74" descr="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22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lastRenderedPageBreak/>
        <w:t>7. Сгруппировать двусложные слова, составленные из сочетаний прямых и обратных слогов, в соответствии со схемами (в 3 столбца):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428750" cy="152400"/>
            <wp:effectExtent l="19050" t="0" r="0" b="0"/>
            <wp:docPr id="114" name="Рисунок 75" descr="image226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226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Слова записаны на доске: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124DB">
        <w:rPr>
          <w:rFonts w:ascii="Arial" w:eastAsia="Times New Roman" w:hAnsi="Arial" w:cs="Arial"/>
          <w:sz w:val="24"/>
          <w:szCs w:val="24"/>
        </w:rPr>
        <w:t>заяц, море, шуба, ёлка, поле, щука, ясли, маяк, река, усни, лето, ярко, поел, щеки, поэт, если, роет, зима, ямка, лает, поле, юбка, поёт.</w:t>
      </w:r>
      <w:proofErr w:type="gramEnd"/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В этой работе учащиеся акцентируют свое внимание на позиции гласных в слове.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8. Провести сравнительный звуковой анализ односложных слов, состоящих из четырех-пяти звуков со стечением согласных. Сгруппировать данные ниже слова в соответствии со схемами: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428750" cy="180975"/>
            <wp:effectExtent l="19050" t="0" r="0" b="0"/>
            <wp:docPr id="113" name="Рисунок 76" descr="image228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228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>При выполнении данного задания сначала следует определить количество звуков: если четыре, то сосредоточиться на первых двух схемах; если пять, то на третьей схеме; затем выделить место стечения согласных: в начале слова, в конце, в начале и конце слова (подчеркнуть стечение согласных).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sz w:val="24"/>
          <w:szCs w:val="24"/>
        </w:rPr>
        <w:t xml:space="preserve">9. Закрепить навыки </w:t>
      </w:r>
      <w:proofErr w:type="spellStart"/>
      <w:r w:rsidRPr="009124DB">
        <w:rPr>
          <w:rFonts w:ascii="Arial" w:eastAsia="Times New Roman" w:hAnsi="Arial" w:cs="Arial"/>
          <w:sz w:val="24"/>
          <w:szCs w:val="24"/>
        </w:rPr>
        <w:t>слого-звукового</w:t>
      </w:r>
      <w:proofErr w:type="spellEnd"/>
      <w:r w:rsidRPr="009124DB">
        <w:rPr>
          <w:rFonts w:ascii="Arial" w:eastAsia="Times New Roman" w:hAnsi="Arial" w:cs="Arial"/>
          <w:sz w:val="24"/>
          <w:szCs w:val="24"/>
        </w:rPr>
        <w:t xml:space="preserve"> анализа слов в аналогичных заданиях:</w:t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428750" cy="190500"/>
            <wp:effectExtent l="19050" t="0" r="0" b="0"/>
            <wp:docPr id="112" name="Рисунок 77" descr="image230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230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124DB">
        <w:rPr>
          <w:rFonts w:ascii="Arial" w:eastAsia="Times New Roman" w:hAnsi="Arial" w:cs="Arial"/>
          <w:sz w:val="24"/>
          <w:szCs w:val="24"/>
        </w:rPr>
        <w:t>верх, знамя, весна, март, шутка, звено, сливы, горка, слова, груша, шёлк, репка, звери, волк, снега, дожди, толк, стучу, ветка, двери;</w:t>
      </w:r>
      <w:proofErr w:type="gramEnd"/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4DB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428750" cy="190500"/>
            <wp:effectExtent l="19050" t="0" r="0" b="0"/>
            <wp:docPr id="119" name="Рисунок 84" descr="image232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232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DB" w:rsidRPr="009124DB" w:rsidRDefault="009124DB" w:rsidP="009124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124DB">
        <w:rPr>
          <w:rFonts w:ascii="Arial" w:eastAsia="Times New Roman" w:hAnsi="Arial" w:cs="Arial"/>
          <w:sz w:val="24"/>
          <w:szCs w:val="24"/>
        </w:rPr>
        <w:t>светит, сливки, книжка, ковёр, глазок, кругом, травка, цветок, крошил, громко, жираф, спички, кружок, филин, клюшка, дверца, кролик, кресло, верил.</w:t>
      </w:r>
      <w:proofErr w:type="gramEnd"/>
    </w:p>
    <w:p w:rsidR="009124DB" w:rsidRPr="009124DB" w:rsidRDefault="009124DB" w:rsidP="00A95C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24DB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proofErr w:type="spellStart"/>
      <w:r w:rsidRPr="009124DB">
        <w:rPr>
          <w:rFonts w:ascii="Arial" w:eastAsia="Times New Roman" w:hAnsi="Arial" w:cs="Arial"/>
          <w:bCs/>
          <w:i/>
          <w:sz w:val="24"/>
          <w:szCs w:val="24"/>
        </w:rPr>
        <w:t>Садовникова</w:t>
      </w:r>
      <w:proofErr w:type="spellEnd"/>
      <w:r w:rsidRPr="009124DB">
        <w:rPr>
          <w:rFonts w:ascii="Arial" w:eastAsia="Times New Roman" w:hAnsi="Arial" w:cs="Arial"/>
          <w:bCs/>
          <w:i/>
          <w:sz w:val="24"/>
          <w:szCs w:val="24"/>
        </w:rPr>
        <w:t xml:space="preserve"> И.Н. Нарушения письменной речи и их преодоление у младших школьников. </w:t>
      </w:r>
      <w:r w:rsidRPr="009124DB">
        <w:rPr>
          <w:rFonts w:ascii="Arial" w:eastAsia="Times New Roman" w:hAnsi="Arial" w:cs="Arial"/>
          <w:sz w:val="24"/>
          <w:szCs w:val="24"/>
        </w:rPr>
        <w:t xml:space="preserve">М.: </w:t>
      </w:r>
      <w:proofErr w:type="spellStart"/>
      <w:r w:rsidRPr="009124DB">
        <w:rPr>
          <w:rFonts w:ascii="Arial" w:eastAsia="Times New Roman" w:hAnsi="Arial" w:cs="Arial"/>
          <w:i/>
          <w:sz w:val="24"/>
          <w:szCs w:val="24"/>
        </w:rPr>
        <w:t>Владос</w:t>
      </w:r>
      <w:proofErr w:type="spellEnd"/>
      <w:r w:rsidRPr="009124DB">
        <w:rPr>
          <w:rFonts w:ascii="Arial" w:eastAsia="Times New Roman" w:hAnsi="Arial" w:cs="Arial"/>
          <w:i/>
          <w:sz w:val="24"/>
          <w:szCs w:val="24"/>
        </w:rPr>
        <w:t>, 1997</w:t>
      </w:r>
    </w:p>
    <w:p w:rsidR="009263CD" w:rsidRPr="009124DB" w:rsidRDefault="009263CD" w:rsidP="009124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263CD" w:rsidRPr="009124DB" w:rsidSect="0017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4DB"/>
    <w:rsid w:val="001747E3"/>
    <w:rsid w:val="006B1AE3"/>
    <w:rsid w:val="009124DB"/>
    <w:rsid w:val="009263CD"/>
    <w:rsid w:val="009A1B9B"/>
    <w:rsid w:val="00A95C95"/>
    <w:rsid w:val="00FC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E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D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A1B9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1/1/0317/image222.gif" TargetMode="External"/><Relationship Id="rId13" Type="http://schemas.openxmlformats.org/officeDocument/2006/relationships/hyperlink" Target="http://www.pedlib.ru/books1/1/0317/image228.gif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7.jpeg"/><Relationship Id="rId17" Type="http://schemas.openxmlformats.org/officeDocument/2006/relationships/hyperlink" Target="http://www.pedlib.ru/books1/1/0317/image232.g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edlib.ru/books1/1/0317/image226.gif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www.pedlib.ru/books1/1/0317/image230.gif" TargetMode="External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5</cp:revision>
  <dcterms:created xsi:type="dcterms:W3CDTF">2015-07-01T11:48:00Z</dcterms:created>
  <dcterms:modified xsi:type="dcterms:W3CDTF">2015-12-09T05:35:00Z</dcterms:modified>
</cp:coreProperties>
</file>