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46" w:rsidRPr="009C342F" w:rsidRDefault="005C5946" w:rsidP="009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Cs/>
          <w:i/>
          <w:sz w:val="24"/>
          <w:szCs w:val="24"/>
        </w:rPr>
      </w:pPr>
    </w:p>
    <w:p w:rsidR="009C4FD6" w:rsidRPr="009C4FD6" w:rsidRDefault="009C4FD6" w:rsidP="009C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9C4FD6">
        <w:rPr>
          <w:rFonts w:ascii="Times New Roman" w:eastAsia="Times-Roman" w:hAnsi="Times New Roman" w:cs="Times New Roman"/>
          <w:b/>
          <w:sz w:val="24"/>
          <w:szCs w:val="24"/>
        </w:rPr>
        <w:t>Сенсорное воспитание дошкольников с отклонениями в развитии</w:t>
      </w:r>
    </w:p>
    <w:p w:rsidR="005C5946" w:rsidRPr="009C342F" w:rsidRDefault="005C5946" w:rsidP="009C4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C342F">
        <w:rPr>
          <w:rFonts w:ascii="Times New Roman" w:eastAsia="Times-Roman" w:hAnsi="Times New Roman" w:cs="Times New Roman"/>
          <w:sz w:val="24"/>
          <w:szCs w:val="24"/>
        </w:rPr>
        <w:t>Для полноценного познания окружающего мира ребенку необходимо достичь определенного уровня развития восприятия, научиться обследовать предметы: рассматривать, ощупывать, вслушиваться в мелодию или в звучащую речь. Развитие восприятия тесно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переплетается с развитием других форм психической деятельности,</w:t>
      </w:r>
      <w:r w:rsidR="009C4FD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служит базой для формирования мышления и речи.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Сенсорное развитие детей </w:t>
      </w:r>
      <w:r w:rsidR="009C4FD6">
        <w:rPr>
          <w:rFonts w:ascii="Times New Roman" w:eastAsia="Times-Roman" w:hAnsi="Times New Roman" w:cs="Times New Roman"/>
          <w:sz w:val="24"/>
          <w:szCs w:val="24"/>
        </w:rPr>
        <w:t xml:space="preserve">с ОВЗ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имеет свои особенности: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они затрудняются в обследовании предметов, выделении нужных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свойств, а главное — в обозначении этих свойств словом. Даже в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старшем дошкольном возрасте воспитанники логопедических групп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путают названия цветов, геометрических фигур, с трудом ориентируются в пространственных и временных отношениях, далеко не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всегда используют те возможности восприятия, которыми обладают.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Логопеды и воспитатели должны хорошо представлять конкретные задачи сенсорного воспитания детей с общим недоразвитием речи. Эти задачи, содержание и методы работы будут зависеть от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возраста ребенка, уровня его речевого и психического развития.</w:t>
      </w:r>
    </w:p>
    <w:p w:rsidR="005C5946" w:rsidRPr="009C342F" w:rsidRDefault="005C5946" w:rsidP="009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C342F">
        <w:rPr>
          <w:rFonts w:ascii="Times New Roman" w:eastAsia="Times-Roman" w:hAnsi="Times New Roman" w:cs="Times New Roman"/>
          <w:sz w:val="24"/>
          <w:szCs w:val="24"/>
        </w:rPr>
        <w:t>Одной из первостепенных задач следует считать обогащение чувственного опыта ребенка, развитие всех видов восприятия: зрительного, тактильно-двигательного, обонятельного, вкусового, слухового, в частности фонематического слуха и фонематического восприятия. Ознакомление с окружающим миром должно опираться на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деятельность всех органов чувств. Поэтому в работе с дошкольниками с недоразвитием речи в качестве наглядных пособий лучше использовать натуральные предметы, при этом давать ребятам возможность активно действовать с ними: не только рассмотреть, например, </w:t>
      </w:r>
      <w:r w:rsidRPr="009C342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яблоко,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но поиграть с ним, покатать его, ощупать с закрытыми глазами, достать из Волшебного мешочка, выбрав на ощупь,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понюхать, попробовать. Такая деятельность поможет активизировать словарь, обогатить его прилагательными, обозначающими свойства предмета.</w:t>
      </w:r>
    </w:p>
    <w:p w:rsidR="005C5946" w:rsidRPr="009C342F" w:rsidRDefault="005C5946" w:rsidP="009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C342F">
        <w:rPr>
          <w:rFonts w:ascii="Times New Roman" w:eastAsia="Times-Roman" w:hAnsi="Times New Roman" w:cs="Times New Roman"/>
          <w:sz w:val="24"/>
          <w:szCs w:val="24"/>
        </w:rPr>
        <w:t>Большое значение для психического развития ребенка имеет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закрепление чувственного опыта в слове, то есть формирование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полноценных представлений о свойствах предметов. Нужно, чтобы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ребенок научился пользоваться своеобразными чувственными мерками — сенсорными эталонами, только тогда возрастет точность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восприятия, сформируется способность анализировать свойства предметов, сравнивать их, обобщать. Поэтому очень важно, чтобы ребенок не просто различал предметы по цвету, форме, величине, но и</w:t>
      </w:r>
      <w:r w:rsidR="009C4FD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правильно называл эти свойства.</w:t>
      </w:r>
    </w:p>
    <w:p w:rsidR="005C5946" w:rsidRPr="009C342F" w:rsidRDefault="005C5946" w:rsidP="009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C342F">
        <w:rPr>
          <w:rFonts w:ascii="Times New Roman" w:eastAsia="Times-Roman" w:hAnsi="Times New Roman" w:cs="Times New Roman"/>
          <w:sz w:val="24"/>
          <w:szCs w:val="24"/>
        </w:rPr>
        <w:t>Формирование полноценных представлений о свойствах предметов возможно лишь при определенном уровне развития способности к обследованию предметов. Изучая свойства вещей, ребенок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использует различные способы ориентировки. Сначала это практические пробы, примеривание, когда фиксируются успешные действия и отбрасываются ошибочные. Постепенно ребенок начинает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пользоваться зрительным соотнесением, ему достаточно рассмотреть колечки пирамидки, чтобы собрать ее с учетом их величины,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он сразу находит прорезь нужной формы в </w:t>
      </w:r>
      <w:r w:rsidR="00811EE8">
        <w:rPr>
          <w:rFonts w:ascii="Times New Roman" w:eastAsia="Times-Roman" w:hAnsi="Times New Roman" w:cs="Times New Roman"/>
          <w:sz w:val="24"/>
          <w:szCs w:val="24"/>
        </w:rPr>
        <w:t>«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Почтовом ящике</w:t>
      </w:r>
      <w:r w:rsidR="00811EE8">
        <w:rPr>
          <w:rFonts w:ascii="Times New Roman" w:eastAsia="Times-Roman" w:hAnsi="Times New Roman" w:cs="Times New Roman"/>
          <w:sz w:val="24"/>
          <w:szCs w:val="24"/>
        </w:rPr>
        <w:t>»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5C5946" w:rsidRPr="009C342F" w:rsidRDefault="005C5946" w:rsidP="009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C342F">
        <w:rPr>
          <w:rFonts w:ascii="Times New Roman" w:eastAsia="Times-Roman" w:hAnsi="Times New Roman" w:cs="Times New Roman"/>
          <w:sz w:val="24"/>
          <w:szCs w:val="24"/>
        </w:rPr>
        <w:t>Совершенствование способов ориентировки в свойствах предметов, развитие прецептивной деятельности является еще одной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важной задачей сенсорного воспитания.</w:t>
      </w:r>
    </w:p>
    <w:p w:rsidR="005C5946" w:rsidRPr="009C342F" w:rsidRDefault="005C5946" w:rsidP="009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C342F">
        <w:rPr>
          <w:rFonts w:ascii="Times New Roman" w:eastAsia="Times-Roman" w:hAnsi="Times New Roman" w:cs="Times New Roman"/>
          <w:sz w:val="24"/>
          <w:szCs w:val="24"/>
        </w:rPr>
        <w:t>В силу специфики психического развития детей с последствиями органического поражения нервной системы традиционный подход к организации сенсорного воспитания не всегда приводит к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успеху. Педагоги, работающие с таким контингентом детей, должны уметь определить исходный уровень развития каждого ребенка,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а затем наметить программу сенсорного воспитания, учитывая задачи коррекционного воспитания и обучения в целом.</w:t>
      </w:r>
    </w:p>
    <w:p w:rsidR="005C5946" w:rsidRPr="009C342F" w:rsidRDefault="005C5946" w:rsidP="009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C342F">
        <w:rPr>
          <w:rFonts w:ascii="Times New Roman" w:eastAsia="Times-Roman" w:hAnsi="Times New Roman" w:cs="Times New Roman"/>
          <w:sz w:val="24"/>
          <w:szCs w:val="24"/>
        </w:rPr>
        <w:t>Можно охарактеризовать несколько уровней сенсорного развития, каждый из которых следует рассматривать как отправную точку в работе с детьми, определить основные этапы работы по сенсорному воспитанию.</w:t>
      </w:r>
    </w:p>
    <w:p w:rsidR="005C5946" w:rsidRPr="009C342F" w:rsidRDefault="005C5946" w:rsidP="009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C4FD6">
        <w:rPr>
          <w:rFonts w:ascii="Times New Roman" w:eastAsia="Times-Bold" w:hAnsi="Times New Roman" w:cs="Times New Roman"/>
          <w:bCs/>
          <w:sz w:val="24"/>
          <w:szCs w:val="24"/>
          <w:u w:val="single"/>
        </w:rPr>
        <w:lastRenderedPageBreak/>
        <w:t>1-й уровень.</w:t>
      </w:r>
      <w:r w:rsidRPr="009C342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Ребенок фиксирует внимание на объекте, следит за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его передвижением в пространстве, стремится захватить, выполняет простейшие манипуляции. Еще не может установить тождество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предметов, не использует поисковые способы ориентировки, решает наглядно-практическую задачу силой, например, безуспешно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пытается протолкнуть кубик в круглую прорезь </w:t>
      </w:r>
      <w:r w:rsidR="00811EE8">
        <w:rPr>
          <w:rFonts w:ascii="Times New Roman" w:eastAsia="Times-Roman" w:hAnsi="Times New Roman" w:cs="Times New Roman"/>
          <w:sz w:val="24"/>
          <w:szCs w:val="24"/>
        </w:rPr>
        <w:t>«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Почтового ящика</w:t>
      </w:r>
      <w:r w:rsidR="00811EE8">
        <w:rPr>
          <w:rFonts w:ascii="Times New Roman" w:eastAsia="Times-Roman" w:hAnsi="Times New Roman" w:cs="Times New Roman"/>
          <w:sz w:val="24"/>
          <w:szCs w:val="24"/>
        </w:rPr>
        <w:t>»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5C5946" w:rsidRPr="009C342F" w:rsidRDefault="005C5946" w:rsidP="009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Инструкцию </w:t>
      </w:r>
      <w:r w:rsidR="00811EE8">
        <w:rPr>
          <w:rFonts w:ascii="Times New Roman" w:eastAsia="Times-Roman" w:hAnsi="Times New Roman" w:cs="Times New Roman"/>
          <w:sz w:val="24"/>
          <w:szCs w:val="24"/>
        </w:rPr>
        <w:t>«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Дай такую же куклу, такой же мячик</w:t>
      </w:r>
      <w:r w:rsidR="00811EE8">
        <w:rPr>
          <w:rFonts w:ascii="Times New Roman" w:eastAsia="Times-Roman" w:hAnsi="Times New Roman" w:cs="Times New Roman"/>
          <w:sz w:val="24"/>
          <w:szCs w:val="24"/>
        </w:rPr>
        <w:t>»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 не выполняет.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Словесного обозначения свойств предметов еще не понимает и самостоятельно не употребляет. При нормальном развитии такого уровня</w:t>
      </w:r>
      <w:r w:rsidR="00811EE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достигает </w:t>
      </w:r>
      <w:r w:rsidRPr="009C342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годовалый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ребенок.</w:t>
      </w:r>
    </w:p>
    <w:p w:rsidR="005C5946" w:rsidRPr="009B00C1" w:rsidRDefault="005C5946" w:rsidP="009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C4FD6">
        <w:rPr>
          <w:rFonts w:ascii="Times New Roman" w:eastAsia="Times-Bold" w:hAnsi="Times New Roman" w:cs="Times New Roman"/>
          <w:bCs/>
          <w:sz w:val="24"/>
          <w:szCs w:val="24"/>
          <w:u w:val="single"/>
        </w:rPr>
        <w:t>2-й уровень.</w:t>
      </w:r>
      <w:r w:rsidRPr="009C342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Ребенок овладевает соотносящими действиями на</w:t>
      </w:r>
      <w:r w:rsidR="009B00C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уровне практических проб, используя их, находит идентичные предметы, не выделяя конкретных свойств. Выполняет инструкцию </w:t>
      </w:r>
      <w:r w:rsidR="009B00C1">
        <w:rPr>
          <w:rFonts w:ascii="Times New Roman" w:eastAsia="Times-Roman" w:hAnsi="Times New Roman" w:cs="Times New Roman"/>
          <w:sz w:val="24"/>
          <w:szCs w:val="24"/>
        </w:rPr>
        <w:t>«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Дай</w:t>
      </w:r>
      <w:r w:rsidR="009B00C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такую же куклу, машинку, мячик</w:t>
      </w:r>
      <w:r w:rsidR="009B00C1">
        <w:rPr>
          <w:rFonts w:ascii="Times New Roman" w:eastAsia="Times-Roman" w:hAnsi="Times New Roman" w:cs="Times New Roman"/>
          <w:sz w:val="24"/>
          <w:szCs w:val="24"/>
        </w:rPr>
        <w:t>»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, подбирает парные картинки,</w:t>
      </w:r>
      <w:r w:rsidR="009B00C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справляется с простой доской Сегена. Начинает понимать, что</w:t>
      </w:r>
      <w:r w:rsidR="009B00C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предметы могут быть одинаковыми и разными. Этого уровня развития ребенок в норме достигает </w:t>
      </w:r>
      <w:r w:rsidRPr="009C342F">
        <w:rPr>
          <w:rFonts w:ascii="Times New Roman" w:eastAsia="Times-Italic" w:hAnsi="Times New Roman" w:cs="Times New Roman"/>
          <w:i/>
          <w:iCs/>
          <w:sz w:val="24"/>
          <w:szCs w:val="24"/>
        </w:rPr>
        <w:t>к двум годам.</w:t>
      </w:r>
    </w:p>
    <w:p w:rsidR="005C5946" w:rsidRPr="009C342F" w:rsidRDefault="005C5946" w:rsidP="009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C4FD6">
        <w:rPr>
          <w:rFonts w:ascii="Times New Roman" w:eastAsia="Times-Bold" w:hAnsi="Times New Roman" w:cs="Times New Roman"/>
          <w:bCs/>
          <w:sz w:val="24"/>
          <w:szCs w:val="24"/>
          <w:u w:val="single"/>
        </w:rPr>
        <w:t>3-й уровень.</w:t>
      </w:r>
      <w:r w:rsidRPr="009C342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Устанавливает тождество предметов по цвету, фор</w:t>
      </w:r>
      <w:r w:rsidR="009B00C1">
        <w:rPr>
          <w:rFonts w:ascii="Times New Roman" w:eastAsia="Times-Roman" w:hAnsi="Times New Roman" w:cs="Times New Roman"/>
          <w:sz w:val="24"/>
          <w:szCs w:val="24"/>
        </w:rPr>
        <w:t>ме, величине, использует «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опредмечивание</w:t>
      </w:r>
      <w:r w:rsidR="009C4FD6">
        <w:rPr>
          <w:rFonts w:ascii="Times New Roman" w:eastAsia="Times-Roman" w:hAnsi="Times New Roman" w:cs="Times New Roman"/>
          <w:sz w:val="24"/>
          <w:szCs w:val="24"/>
        </w:rPr>
        <w:t>»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: </w:t>
      </w:r>
      <w:r w:rsidRPr="009C342F">
        <w:rPr>
          <w:rFonts w:ascii="Times New Roman" w:eastAsia="Times-Italic" w:hAnsi="Times New Roman" w:cs="Times New Roman"/>
          <w:i/>
          <w:iCs/>
          <w:sz w:val="24"/>
          <w:szCs w:val="24"/>
        </w:rPr>
        <w:t>овал — как огурчик,</w:t>
      </w:r>
      <w:r w:rsidR="009C4FD6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9C342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красный цвет — как помидорчик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и т.п.</w:t>
      </w:r>
      <w:r w:rsidR="009B00C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Такого уровня сенсорного развития ребенок достигает на </w:t>
      </w:r>
      <w:r w:rsidRPr="009C342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третьем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году жизни.</w:t>
      </w:r>
    </w:p>
    <w:p w:rsidR="005C5946" w:rsidRPr="009C342F" w:rsidRDefault="005C5946" w:rsidP="009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C4FD6">
        <w:rPr>
          <w:rFonts w:ascii="Times New Roman" w:eastAsia="Times-Bold" w:hAnsi="Times New Roman" w:cs="Times New Roman"/>
          <w:bCs/>
          <w:sz w:val="24"/>
          <w:szCs w:val="24"/>
          <w:u w:val="single"/>
        </w:rPr>
        <w:t>4-й уровень.</w:t>
      </w:r>
      <w:r w:rsidRPr="009C342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Легко идентифицирует предметы по цвету и форме, начинает опираться на зрительное соотнесение. Самостоятельно</w:t>
      </w:r>
      <w:r w:rsidR="009B00C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еще не называет выделенные свойства. К </w:t>
      </w:r>
      <w:r w:rsidRPr="009C342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четырем годам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легко выполняет инструкцию </w:t>
      </w:r>
      <w:r w:rsidR="009B00C1">
        <w:rPr>
          <w:rFonts w:ascii="Times New Roman" w:eastAsia="Times-Roman" w:hAnsi="Times New Roman" w:cs="Times New Roman"/>
          <w:sz w:val="24"/>
          <w:szCs w:val="24"/>
        </w:rPr>
        <w:t>«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Дай красный кружок</w:t>
      </w:r>
      <w:r w:rsidR="009B00C1">
        <w:rPr>
          <w:rFonts w:ascii="Times New Roman" w:eastAsia="Times-Roman" w:hAnsi="Times New Roman" w:cs="Times New Roman"/>
          <w:sz w:val="24"/>
          <w:szCs w:val="24"/>
        </w:rPr>
        <w:t>»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="009B00C1">
        <w:rPr>
          <w:rFonts w:ascii="Times New Roman" w:eastAsia="Times-Roman" w:hAnsi="Times New Roman" w:cs="Times New Roman"/>
          <w:sz w:val="24"/>
          <w:szCs w:val="24"/>
        </w:rPr>
        <w:t>«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Покажи все квадратики</w:t>
      </w:r>
      <w:r w:rsidR="009B00C1">
        <w:rPr>
          <w:rFonts w:ascii="Times New Roman" w:eastAsia="Times-Roman" w:hAnsi="Times New Roman" w:cs="Times New Roman"/>
          <w:sz w:val="24"/>
          <w:szCs w:val="24"/>
        </w:rPr>
        <w:t>»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. С помощью взрослого дает словесное обозначение нужного</w:t>
      </w:r>
      <w:r w:rsidR="009B00C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свойства, подводя вместе с ним итог выполненной работы. Самостоятельно затрудняется правильно назвать цвет, форму предмета.</w:t>
      </w:r>
    </w:p>
    <w:p w:rsidR="005C5946" w:rsidRPr="009C342F" w:rsidRDefault="005C5946" w:rsidP="009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C4FD6">
        <w:rPr>
          <w:rFonts w:ascii="Times New Roman" w:eastAsia="Times-Bold" w:hAnsi="Times New Roman" w:cs="Times New Roman"/>
          <w:bCs/>
          <w:sz w:val="24"/>
          <w:szCs w:val="24"/>
          <w:u w:val="single"/>
        </w:rPr>
        <w:t>5-й уровень.</w:t>
      </w:r>
      <w:r w:rsidRPr="009C342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У ребенка сформировано представление об основны</w:t>
      </w:r>
      <w:r w:rsidR="009B00C1">
        <w:rPr>
          <w:rFonts w:ascii="Times New Roman" w:eastAsia="Times-Roman" w:hAnsi="Times New Roman" w:cs="Times New Roman"/>
          <w:sz w:val="24"/>
          <w:szCs w:val="24"/>
        </w:rPr>
        <w:t>х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 цветах, называет их самостоятельно. Может затрудняться в назывании промежуточных цветов и оттенков. Может правильно называть объемные формы и плоскостные фигуры, но может спутать</w:t>
      </w:r>
      <w:r w:rsidR="009C4FD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названия таких фигур, как квад</w:t>
      </w:r>
      <w:r w:rsidR="009B00C1">
        <w:rPr>
          <w:rFonts w:ascii="Times New Roman" w:eastAsia="Times-Roman" w:hAnsi="Times New Roman" w:cs="Times New Roman"/>
          <w:sz w:val="24"/>
          <w:szCs w:val="24"/>
        </w:rPr>
        <w:t>рат и прямоугольник. При выпол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нении заданий действует преимущественно по зрительному соотнесению.</w:t>
      </w:r>
      <w:r w:rsidR="009B00C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Этого уровня ребенок достигает на </w:t>
      </w:r>
      <w:r w:rsidRPr="009C342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пятом году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жизни.</w:t>
      </w:r>
    </w:p>
    <w:p w:rsidR="005C5946" w:rsidRPr="009B00C1" w:rsidRDefault="005C5946" w:rsidP="009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C4FD6">
        <w:rPr>
          <w:rFonts w:ascii="Times New Roman" w:eastAsia="Times-Bold" w:hAnsi="Times New Roman" w:cs="Times New Roman"/>
          <w:bCs/>
          <w:sz w:val="24"/>
          <w:szCs w:val="24"/>
          <w:u w:val="single"/>
        </w:rPr>
        <w:t>6-й уровень.</w:t>
      </w:r>
      <w:r w:rsidRPr="009C342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Сформированы представления об основных цветах,</w:t>
      </w:r>
      <w:r w:rsidR="009B00C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промежуточных тонах, светлотных оттенках. Самостоятельно называет их. Знает названия объемных форм и плоскостных геометрических фигур. Выделяет цвет и форму окружающих предметов, пытается передать их в продуктивных видах деятельности.</w:t>
      </w:r>
      <w:r w:rsidR="009B00C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Легко справляется с заданиями на классификацию предметов</w:t>
      </w:r>
      <w:r w:rsidR="009B00C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по признаку цвета или формы, абстрагируясь от </w:t>
      </w:r>
      <w:r w:rsidR="009C4FD6">
        <w:rPr>
          <w:rFonts w:ascii="Times New Roman" w:eastAsia="Times-Roman" w:hAnsi="Times New Roman" w:cs="Times New Roman"/>
          <w:sz w:val="24"/>
          <w:szCs w:val="24"/>
        </w:rPr>
        <w:t>«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ненужных</w:t>
      </w:r>
      <w:r w:rsidR="009C4FD6">
        <w:rPr>
          <w:rFonts w:ascii="Times New Roman" w:eastAsia="Times-Roman" w:hAnsi="Times New Roman" w:cs="Times New Roman"/>
          <w:sz w:val="24"/>
          <w:szCs w:val="24"/>
        </w:rPr>
        <w:t>»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 признаков. Выстраивает сериационные ряды светлотных оттенков. Такого уровня нормально развивающийся ребенок достигает к </w:t>
      </w:r>
      <w:r w:rsidRPr="009C342F">
        <w:rPr>
          <w:rFonts w:ascii="Times New Roman" w:eastAsia="Times-Italic" w:hAnsi="Times New Roman" w:cs="Times New Roman"/>
          <w:i/>
          <w:iCs/>
          <w:sz w:val="24"/>
          <w:szCs w:val="24"/>
        </w:rPr>
        <w:t>шести</w:t>
      </w:r>
      <w:r w:rsidR="009B00C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Italic" w:hAnsi="Times New Roman" w:cs="Times New Roman"/>
          <w:i/>
          <w:iCs/>
          <w:sz w:val="24"/>
          <w:szCs w:val="24"/>
        </w:rPr>
        <w:t>годам.</w:t>
      </w:r>
    </w:p>
    <w:p w:rsidR="009C342F" w:rsidRPr="009C342F" w:rsidRDefault="005C5946" w:rsidP="009B0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C4FD6">
        <w:rPr>
          <w:rFonts w:ascii="Times New Roman" w:eastAsia="Times-Roman" w:hAnsi="Times New Roman" w:cs="Times New Roman"/>
          <w:sz w:val="24"/>
          <w:szCs w:val="24"/>
          <w:u w:val="single"/>
        </w:rPr>
        <w:t xml:space="preserve">7-й </w:t>
      </w:r>
      <w:r w:rsidRPr="009C4FD6">
        <w:rPr>
          <w:rFonts w:ascii="Times New Roman" w:eastAsia="Times-Bold" w:hAnsi="Times New Roman" w:cs="Times New Roman"/>
          <w:bCs/>
          <w:sz w:val="24"/>
          <w:szCs w:val="24"/>
          <w:u w:val="single"/>
        </w:rPr>
        <w:t>уровень.</w:t>
      </w:r>
      <w:r w:rsidRPr="009C342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Наряду с вышеназванными достижениями формируется способность к пониманию сигнального значения цвета, формы. Понимает сигналы светофора, самостоятельно подбирает подходящие краски для изображения </w:t>
      </w:r>
      <w:r w:rsidR="009C4FD6">
        <w:rPr>
          <w:rFonts w:ascii="Times New Roman" w:eastAsia="Times-Roman" w:hAnsi="Times New Roman" w:cs="Times New Roman"/>
          <w:sz w:val="24"/>
          <w:szCs w:val="24"/>
        </w:rPr>
        <w:t>«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Огней ночного города</w:t>
      </w:r>
      <w:r w:rsidR="009C4FD6">
        <w:rPr>
          <w:rFonts w:ascii="Times New Roman" w:eastAsia="Times-Roman" w:hAnsi="Times New Roman" w:cs="Times New Roman"/>
          <w:sz w:val="24"/>
          <w:szCs w:val="24"/>
        </w:rPr>
        <w:t>»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="009C4FD6">
        <w:rPr>
          <w:rFonts w:ascii="Times New Roman" w:eastAsia="Times-Roman" w:hAnsi="Times New Roman" w:cs="Times New Roman"/>
          <w:sz w:val="24"/>
          <w:szCs w:val="24"/>
        </w:rPr>
        <w:t>«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Спелых</w:t>
      </w:r>
      <w:r w:rsidR="009B00C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яблок</w:t>
      </w:r>
      <w:r w:rsidR="009C4FD6">
        <w:rPr>
          <w:rFonts w:ascii="Times New Roman" w:eastAsia="Times-Roman" w:hAnsi="Times New Roman" w:cs="Times New Roman"/>
          <w:sz w:val="24"/>
          <w:szCs w:val="24"/>
        </w:rPr>
        <w:t>»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, при конструировании подбирает детали, адекватные свойствам реальных предметов и их частей: </w:t>
      </w:r>
      <w:r w:rsidRPr="009C342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треугольник —крыша, палочка — труба, колечко — колесо.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Этот уровень развития в норме дос</w:t>
      </w:r>
      <w:r w:rsidR="009B00C1">
        <w:rPr>
          <w:rFonts w:ascii="Times New Roman" w:eastAsia="Times-Roman" w:hAnsi="Times New Roman" w:cs="Times New Roman"/>
          <w:sz w:val="24"/>
          <w:szCs w:val="24"/>
        </w:rPr>
        <w:t>ти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 xml:space="preserve">гается ребенком на </w:t>
      </w:r>
      <w:r w:rsidRPr="009C342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седьмом году </w:t>
      </w:r>
      <w:r w:rsidRPr="009C342F">
        <w:rPr>
          <w:rFonts w:ascii="Times New Roman" w:eastAsia="Times-Roman" w:hAnsi="Times New Roman" w:cs="Times New Roman"/>
          <w:sz w:val="24"/>
          <w:szCs w:val="24"/>
        </w:rPr>
        <w:t>жизни.</w:t>
      </w:r>
    </w:p>
    <w:p w:rsidR="005C5946" w:rsidRPr="009C342F" w:rsidRDefault="005C5946" w:rsidP="009B00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i/>
          <w:sz w:val="24"/>
          <w:szCs w:val="24"/>
        </w:rPr>
      </w:pPr>
      <w:r w:rsidRPr="009C342F">
        <w:rPr>
          <w:rFonts w:ascii="Times New Roman" w:eastAsia="Times-Roman" w:hAnsi="Times New Roman" w:cs="Times New Roman"/>
          <w:i/>
          <w:sz w:val="24"/>
          <w:szCs w:val="24"/>
        </w:rPr>
        <w:t>Материал подготовлен Ириной Ереминой по книге: Борякова Н.Ю., Соболева А.В., Ткачева В.В.</w:t>
      </w:r>
    </w:p>
    <w:p w:rsidR="005C5946" w:rsidRPr="009C342F" w:rsidRDefault="005C5946" w:rsidP="009B00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42F">
        <w:rPr>
          <w:rFonts w:ascii="Times New Roman" w:eastAsia="Times-Bold" w:hAnsi="Times New Roman" w:cs="Times New Roman"/>
          <w:bCs/>
          <w:i/>
          <w:sz w:val="24"/>
          <w:szCs w:val="24"/>
        </w:rPr>
        <w:t>Практикум по развитию мыслительной деятельности у дошкольников</w:t>
      </w:r>
    </w:p>
    <w:sectPr w:rsidR="005C5946" w:rsidRPr="009C342F" w:rsidSect="006F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compat>
    <w:useFELayout/>
  </w:compat>
  <w:rsids>
    <w:rsidRoot w:val="005C5946"/>
    <w:rsid w:val="005C5946"/>
    <w:rsid w:val="006F06B9"/>
    <w:rsid w:val="00811EE8"/>
    <w:rsid w:val="009B00C1"/>
    <w:rsid w:val="009C342F"/>
    <w:rsid w:val="009C4FD6"/>
    <w:rsid w:val="00C6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7</cp:revision>
  <dcterms:created xsi:type="dcterms:W3CDTF">2016-06-23T09:43:00Z</dcterms:created>
  <dcterms:modified xsi:type="dcterms:W3CDTF">2016-07-07T10:13:00Z</dcterms:modified>
</cp:coreProperties>
</file>